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A8CBF" w14:textId="34FC4F38" w:rsidR="006436D9" w:rsidRPr="00BC7635" w:rsidRDefault="00E45889" w:rsidP="00000B63">
      <w:pPr>
        <w:jc w:val="center"/>
        <w:rPr>
          <w:rFonts w:ascii="Times New Roman" w:hAnsi="Times New Roman" w:cs="Times New Roman"/>
          <w:b/>
          <w:bCs/>
          <w:sz w:val="24"/>
          <w:szCs w:val="24"/>
        </w:rPr>
      </w:pPr>
      <w:r w:rsidRPr="00BC7635">
        <w:rPr>
          <w:rFonts w:ascii="Times New Roman" w:hAnsi="Times New Roman" w:cs="Times New Roman"/>
          <w:b/>
          <w:bCs/>
          <w:sz w:val="24"/>
          <w:szCs w:val="24"/>
        </w:rPr>
        <w:t>Attachment K</w:t>
      </w:r>
    </w:p>
    <w:p w14:paraId="2C2C5607" w14:textId="4F9B3657" w:rsidR="006436D9" w:rsidRDefault="00E45889" w:rsidP="00E45889">
      <w:pPr>
        <w:jc w:val="center"/>
        <w:rPr>
          <w:rFonts w:ascii="Times New Roman" w:hAnsi="Times New Roman" w:cs="Times New Roman"/>
          <w:b/>
          <w:bCs/>
          <w:sz w:val="24"/>
          <w:szCs w:val="24"/>
        </w:rPr>
      </w:pPr>
      <w:r w:rsidRPr="00BC7635">
        <w:rPr>
          <w:rFonts w:ascii="Times New Roman" w:hAnsi="Times New Roman" w:cs="Times New Roman"/>
          <w:b/>
          <w:bCs/>
          <w:sz w:val="24"/>
          <w:szCs w:val="24"/>
        </w:rPr>
        <w:t>RFS 26-</w:t>
      </w:r>
      <w:r w:rsidR="00A82C07" w:rsidRPr="00A82C07">
        <w:rPr>
          <w:rFonts w:ascii="Times New Roman" w:hAnsi="Times New Roman" w:cs="Times New Roman"/>
          <w:b/>
          <w:bCs/>
          <w:sz w:val="24"/>
          <w:szCs w:val="24"/>
        </w:rPr>
        <w:t>87982</w:t>
      </w:r>
    </w:p>
    <w:p w14:paraId="74DC7756" w14:textId="77777777" w:rsidR="00607A40" w:rsidRPr="00BC7635" w:rsidRDefault="00607A40" w:rsidP="00E45889">
      <w:pPr>
        <w:jc w:val="center"/>
        <w:rPr>
          <w:rFonts w:ascii="Times New Roman" w:hAnsi="Times New Roman" w:cs="Times New Roman"/>
          <w:b/>
          <w:bCs/>
          <w:sz w:val="24"/>
          <w:szCs w:val="24"/>
        </w:rPr>
      </w:pPr>
    </w:p>
    <w:p w14:paraId="1257A3C3" w14:textId="041DBB1B" w:rsidR="006436D9" w:rsidRPr="00BC7635" w:rsidRDefault="006436D9" w:rsidP="00000B63">
      <w:pPr>
        <w:jc w:val="center"/>
        <w:rPr>
          <w:rFonts w:ascii="Times New Roman" w:hAnsi="Times New Roman" w:cs="Times New Roman"/>
          <w:b/>
          <w:bCs/>
          <w:sz w:val="24"/>
          <w:szCs w:val="24"/>
        </w:rPr>
      </w:pPr>
      <w:r w:rsidRPr="00BC7635">
        <w:rPr>
          <w:rFonts w:ascii="Times New Roman" w:hAnsi="Times New Roman" w:cs="Times New Roman"/>
          <w:b/>
          <w:bCs/>
          <w:sz w:val="24"/>
          <w:szCs w:val="24"/>
        </w:rPr>
        <w:t>STATEMENT OF WORK</w:t>
      </w:r>
    </w:p>
    <w:p w14:paraId="403A6EDC" w14:textId="77777777" w:rsidR="006436D9" w:rsidRPr="00BC7635" w:rsidRDefault="006436D9">
      <w:pPr>
        <w:rPr>
          <w:rFonts w:ascii="Times New Roman" w:hAnsi="Times New Roman" w:cs="Times New Roman"/>
          <w:sz w:val="24"/>
          <w:szCs w:val="24"/>
        </w:rPr>
      </w:pPr>
    </w:p>
    <w:p w14:paraId="790ECCC2" w14:textId="77777777" w:rsidR="00DA3E09" w:rsidRPr="00BC7635" w:rsidRDefault="006436D9" w:rsidP="00DA3E0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EXECUTIVE SUMMARY</w:t>
      </w:r>
    </w:p>
    <w:p w14:paraId="07665E38" w14:textId="518E09AA" w:rsidR="00DA3E09" w:rsidRPr="00BC7635" w:rsidRDefault="00877C79" w:rsidP="00DA3E09">
      <w:pPr>
        <w:ind w:left="1080"/>
        <w:rPr>
          <w:rFonts w:ascii="Times New Roman" w:hAnsi="Times New Roman" w:cs="Times New Roman"/>
          <w:b/>
          <w:bCs/>
          <w:sz w:val="24"/>
          <w:szCs w:val="24"/>
        </w:rPr>
      </w:pPr>
      <w:r w:rsidRPr="00BC7635">
        <w:rPr>
          <w:rFonts w:ascii="Times New Roman" w:hAnsi="Times New Roman" w:cs="Times New Roman"/>
          <w:sz w:val="24"/>
          <w:szCs w:val="24"/>
        </w:rPr>
        <w:t>Hospice Services will p</w:t>
      </w:r>
      <w:r w:rsidR="00DA3E09" w:rsidRPr="00BC7635">
        <w:rPr>
          <w:rFonts w:ascii="Times New Roman" w:hAnsi="Times New Roman" w:cs="Times New Roman"/>
          <w:sz w:val="24"/>
          <w:szCs w:val="24"/>
        </w:rPr>
        <w:t>rovide interdisciplinary services for the palliation and management of terminal illness. At times Residents and families request Hospice Services in conjunction with the nursing services provided by I</w:t>
      </w:r>
      <w:r w:rsidR="008F2944" w:rsidRPr="00BC7635">
        <w:rPr>
          <w:rFonts w:ascii="Times New Roman" w:hAnsi="Times New Roman" w:cs="Times New Roman"/>
          <w:sz w:val="24"/>
          <w:szCs w:val="24"/>
        </w:rPr>
        <w:t>ndiana Veterans’ Hospital</w:t>
      </w:r>
      <w:r w:rsidR="00FD417F" w:rsidRPr="00BC7635">
        <w:rPr>
          <w:rFonts w:ascii="Times New Roman" w:hAnsi="Times New Roman" w:cs="Times New Roman"/>
          <w:sz w:val="24"/>
          <w:szCs w:val="24"/>
        </w:rPr>
        <w:t xml:space="preserve"> (IVH)</w:t>
      </w:r>
      <w:r w:rsidR="00DA3E09" w:rsidRPr="00BC7635">
        <w:rPr>
          <w:rFonts w:ascii="Times New Roman" w:hAnsi="Times New Roman" w:cs="Times New Roman"/>
          <w:sz w:val="24"/>
          <w:szCs w:val="24"/>
        </w:rPr>
        <w:t xml:space="preserve">. Due to the </w:t>
      </w:r>
      <w:r w:rsidR="00FD417F" w:rsidRPr="00BC7635">
        <w:rPr>
          <w:rFonts w:ascii="Times New Roman" w:hAnsi="Times New Roman" w:cs="Times New Roman"/>
          <w:sz w:val="24"/>
          <w:szCs w:val="24"/>
        </w:rPr>
        <w:t>long-term</w:t>
      </w:r>
      <w:r w:rsidR="00DA3E09" w:rsidRPr="00BC7635">
        <w:rPr>
          <w:rFonts w:ascii="Times New Roman" w:hAnsi="Times New Roman" w:cs="Times New Roman"/>
          <w:sz w:val="24"/>
          <w:szCs w:val="24"/>
        </w:rPr>
        <w:t xml:space="preserve"> nature of IVH, it is beneficial to enter </w:t>
      </w:r>
      <w:r w:rsidR="00FD417F" w:rsidRPr="00BC7635">
        <w:rPr>
          <w:rFonts w:ascii="Times New Roman" w:hAnsi="Times New Roman" w:cs="Times New Roman"/>
          <w:sz w:val="24"/>
          <w:szCs w:val="24"/>
        </w:rPr>
        <w:t>into</w:t>
      </w:r>
      <w:r w:rsidR="00DA3E09" w:rsidRPr="00BC7635">
        <w:rPr>
          <w:rFonts w:ascii="Times New Roman" w:hAnsi="Times New Roman" w:cs="Times New Roman"/>
          <w:sz w:val="24"/>
          <w:szCs w:val="24"/>
        </w:rPr>
        <w:t xml:space="preserve"> agreement with Hospice providers to provide relevant resident request services. </w:t>
      </w:r>
    </w:p>
    <w:p w14:paraId="1A867620" w14:textId="77777777" w:rsidR="00DA3E09" w:rsidRPr="00BC7635" w:rsidRDefault="00DA3E09" w:rsidP="006436D9">
      <w:pPr>
        <w:rPr>
          <w:rFonts w:ascii="Times New Roman" w:hAnsi="Times New Roman" w:cs="Times New Roman"/>
          <w:b/>
          <w:bCs/>
          <w:sz w:val="24"/>
          <w:szCs w:val="24"/>
        </w:rPr>
      </w:pPr>
    </w:p>
    <w:p w14:paraId="57C59FE6" w14:textId="6039590F"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BACKGROUND AND CURRENT STATE</w:t>
      </w:r>
    </w:p>
    <w:p w14:paraId="270EF128" w14:textId="3C73A9CE" w:rsidR="00207FDC" w:rsidRPr="00BC7635" w:rsidRDefault="00C02969" w:rsidP="00C02969">
      <w:pPr>
        <w:pStyle w:val="ListParagraph"/>
        <w:ind w:left="1080"/>
        <w:rPr>
          <w:rFonts w:ascii="Times New Roman" w:hAnsi="Times New Roman" w:cs="Times New Roman"/>
          <w:b/>
          <w:bCs/>
          <w:sz w:val="24"/>
          <w:szCs w:val="24"/>
        </w:rPr>
      </w:pPr>
      <w:r w:rsidRPr="00BC7635">
        <w:rPr>
          <w:rFonts w:ascii="Times New Roman" w:hAnsi="Times New Roman" w:cs="Times New Roman"/>
          <w:sz w:val="24"/>
          <w:szCs w:val="24"/>
        </w:rPr>
        <w:t xml:space="preserve">The Indiana Veterans’ Home is a state-owned long-term care (LTC) facility located in West Lafayette, IN providing long-term skilled nursing care, short-term rehabilitation, and memory care services to honorably discharged Indiana veterans, their spouses, and Gold Star Parents. </w:t>
      </w:r>
      <w:r w:rsidR="002A0BF3" w:rsidRPr="00BC7635">
        <w:rPr>
          <w:rFonts w:ascii="Times New Roman" w:hAnsi="Times New Roman" w:cs="Times New Roman"/>
          <w:sz w:val="24"/>
          <w:szCs w:val="24"/>
        </w:rPr>
        <w:t xml:space="preserve">The IVH is looking to establish relationships with hospice providers to provide care to residents. This </w:t>
      </w:r>
      <w:r w:rsidR="008715F1" w:rsidRPr="00BC7635">
        <w:rPr>
          <w:rFonts w:ascii="Times New Roman" w:hAnsi="Times New Roman" w:cs="Times New Roman"/>
          <w:sz w:val="24"/>
          <w:szCs w:val="24"/>
        </w:rPr>
        <w:t>procurement process is needed to ensure each party fully understands their role for services and billing (including Medicaid and VA billing)</w:t>
      </w:r>
      <w:r w:rsidR="004819DC" w:rsidRPr="00BC7635">
        <w:rPr>
          <w:rFonts w:ascii="Times New Roman" w:hAnsi="Times New Roman" w:cs="Times New Roman"/>
          <w:sz w:val="24"/>
          <w:szCs w:val="24"/>
        </w:rPr>
        <w:t xml:space="preserve"> to meet state and federal regulations and requirements.</w:t>
      </w:r>
    </w:p>
    <w:p w14:paraId="7E722E85" w14:textId="77777777" w:rsidR="006436D9" w:rsidRPr="00BC7635" w:rsidRDefault="006436D9" w:rsidP="006436D9">
      <w:pPr>
        <w:pStyle w:val="ListParagraph"/>
        <w:rPr>
          <w:rFonts w:ascii="Times New Roman" w:hAnsi="Times New Roman" w:cs="Times New Roman"/>
          <w:b/>
          <w:bCs/>
          <w:sz w:val="24"/>
          <w:szCs w:val="24"/>
        </w:rPr>
      </w:pPr>
    </w:p>
    <w:p w14:paraId="742F1C0B" w14:textId="77777777" w:rsidR="006436D9" w:rsidRPr="00BC7635" w:rsidRDefault="679B8360"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SCOPE OF WORK</w:t>
      </w:r>
    </w:p>
    <w:p w14:paraId="3A867A78" w14:textId="77777777" w:rsidR="000B260C" w:rsidRPr="00BC7635" w:rsidRDefault="4196876A" w:rsidP="000B260C">
      <w:pPr>
        <w:pStyle w:val="ListParagraph"/>
        <w:numPr>
          <w:ilvl w:val="1"/>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Services include but are not limited to:</w:t>
      </w:r>
    </w:p>
    <w:p w14:paraId="12E08AFB" w14:textId="69660216"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N</w:t>
      </w:r>
      <w:r w:rsidR="4196876A" w:rsidRPr="00BC7635">
        <w:rPr>
          <w:rFonts w:ascii="Times New Roman" w:eastAsia="Arial" w:hAnsi="Times New Roman" w:cs="Times New Roman"/>
          <w:sz w:val="24"/>
          <w:szCs w:val="24"/>
        </w:rPr>
        <w:t>ursing care and services by or under the supervision</w:t>
      </w:r>
      <w:r w:rsidR="000B260C" w:rsidRPr="00BC7635">
        <w:rPr>
          <w:rFonts w:ascii="Times New Roman" w:eastAsia="Arial" w:hAnsi="Times New Roman" w:cs="Times New Roman"/>
          <w:sz w:val="24"/>
          <w:szCs w:val="24"/>
        </w:rPr>
        <w:t xml:space="preserve"> </w:t>
      </w:r>
      <w:r w:rsidR="4196876A" w:rsidRPr="00BC7635">
        <w:rPr>
          <w:rFonts w:ascii="Times New Roman" w:eastAsia="Arial" w:hAnsi="Times New Roman" w:cs="Times New Roman"/>
          <w:sz w:val="24"/>
          <w:szCs w:val="24"/>
        </w:rPr>
        <w:t>of a registered nurse</w:t>
      </w:r>
    </w:p>
    <w:p w14:paraId="583FD031" w14:textId="66D7207E"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social services provided by a qualified social worker under the direction of a physician</w:t>
      </w:r>
    </w:p>
    <w:p w14:paraId="24B3F074" w14:textId="216D743D"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P</w:t>
      </w:r>
      <w:r w:rsidR="4196876A" w:rsidRPr="00BC7635">
        <w:rPr>
          <w:rFonts w:ascii="Times New Roman" w:eastAsia="Arial" w:hAnsi="Times New Roman" w:cs="Times New Roman"/>
          <w:sz w:val="24"/>
          <w:szCs w:val="24"/>
        </w:rPr>
        <w:t>hysician services to the</w:t>
      </w:r>
      <w:r w:rsidR="000B260C" w:rsidRPr="00BC7635">
        <w:rPr>
          <w:rFonts w:ascii="Times New Roman" w:eastAsia="Arial" w:hAnsi="Times New Roman" w:cs="Times New Roman"/>
          <w:sz w:val="24"/>
          <w:szCs w:val="24"/>
        </w:rPr>
        <w:t xml:space="preserve"> </w:t>
      </w:r>
      <w:r w:rsidR="4196876A" w:rsidRPr="00BC7635">
        <w:rPr>
          <w:rFonts w:ascii="Times New Roman" w:eastAsia="Arial" w:hAnsi="Times New Roman" w:cs="Times New Roman"/>
          <w:sz w:val="24"/>
          <w:szCs w:val="24"/>
        </w:rPr>
        <w:t>extent that these services are not provided by the attending physician;</w:t>
      </w:r>
    </w:p>
    <w:p w14:paraId="7EFA4D09" w14:textId="4AEB5E5E"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C</w:t>
      </w:r>
      <w:r w:rsidR="4196876A" w:rsidRPr="00BC7635">
        <w:rPr>
          <w:rFonts w:ascii="Times New Roman" w:eastAsia="Arial" w:hAnsi="Times New Roman" w:cs="Times New Roman"/>
          <w:sz w:val="24"/>
          <w:szCs w:val="24"/>
        </w:rPr>
        <w:t>ounseling services, including bereavement, dietary and spiritual counseling</w:t>
      </w:r>
    </w:p>
    <w:p w14:paraId="10DAC2F3" w14:textId="2D3DD5DC"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P</w:t>
      </w:r>
      <w:r w:rsidR="4196876A" w:rsidRPr="00BC7635">
        <w:rPr>
          <w:rFonts w:ascii="Times New Roman" w:eastAsia="Arial" w:hAnsi="Times New Roman" w:cs="Times New Roman"/>
          <w:sz w:val="24"/>
          <w:szCs w:val="24"/>
        </w:rPr>
        <w:t>hysical, respiratory, occupational and speech therapy services</w:t>
      </w:r>
    </w:p>
    <w:p w14:paraId="018BB546" w14:textId="5B329C16"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w:t>
      </w:r>
      <w:r w:rsidR="4196876A" w:rsidRPr="00BC7635">
        <w:rPr>
          <w:rFonts w:ascii="Times New Roman" w:eastAsia="Arial" w:hAnsi="Times New Roman" w:cs="Times New Roman"/>
          <w:sz w:val="24"/>
          <w:szCs w:val="24"/>
        </w:rPr>
        <w:t>ome health aide/homemaker services</w:t>
      </w:r>
    </w:p>
    <w:p w14:paraId="548B9CAA" w14:textId="30A1B35D"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supplies;</w:t>
      </w:r>
    </w:p>
    <w:p w14:paraId="4C542E0C" w14:textId="093A2E2A"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D</w:t>
      </w:r>
      <w:r w:rsidR="4196876A" w:rsidRPr="00BC7635">
        <w:rPr>
          <w:rFonts w:ascii="Times New Roman" w:eastAsia="Arial" w:hAnsi="Times New Roman" w:cs="Times New Roman"/>
          <w:sz w:val="24"/>
          <w:szCs w:val="24"/>
        </w:rPr>
        <w:t>rugs and biologicals</w:t>
      </w:r>
    </w:p>
    <w:p w14:paraId="1222B266" w14:textId="48CBD1EF"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U</w:t>
      </w:r>
      <w:r w:rsidR="4196876A" w:rsidRPr="00BC7635">
        <w:rPr>
          <w:rFonts w:ascii="Times New Roman" w:eastAsia="Arial" w:hAnsi="Times New Roman" w:cs="Times New Roman"/>
          <w:sz w:val="24"/>
          <w:szCs w:val="24"/>
        </w:rPr>
        <w:t>se of medical appliances</w:t>
      </w:r>
    </w:p>
    <w:p w14:paraId="36048AA4" w14:textId="437B7C6A" w:rsidR="000B260C" w:rsidRPr="00BC7635" w:rsidRDefault="00A753C0"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M</w:t>
      </w:r>
      <w:r w:rsidR="4196876A" w:rsidRPr="00BC7635">
        <w:rPr>
          <w:rFonts w:ascii="Times New Roman" w:eastAsia="Arial" w:hAnsi="Times New Roman" w:cs="Times New Roman"/>
          <w:sz w:val="24"/>
          <w:szCs w:val="24"/>
        </w:rPr>
        <w:t>edical direction and management of the Hospice Patient.</w:t>
      </w:r>
    </w:p>
    <w:p w14:paraId="47E20BA9"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retain sole authority and responsibility to admit patients to Hospice's services. Neither Facility nor Facility personnel shall have authority to admit patients to Hospice services.</w:t>
      </w:r>
    </w:p>
    <w:p w14:paraId="27D7A5AF"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lastRenderedPageBreak/>
        <w:t>Hospice shall perform an assessment of resident and shall notify Facility, either orally or in writing, whether such resident is authorized for admission as a Hospice Patient. Hospice shall maintain adequate records of all such authorizations of admission. Hospice shall have sole authority for assessing a Hospice Patient's continued eligibility for Hospice Services and for discharging a Hospice Patient from Hospice.</w:t>
      </w:r>
    </w:p>
    <w:p w14:paraId="2A42975A"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assume professional management responsibility for Hospice Services provided to Hospice Patients residing at Facility and their family units, pursuant to the Medicare Conditions of Participation for Hospice Care and state and local laws and regulations. This includes admission and/or discharge of patients, patient and family assessments, reassessments, establishment of the Plan of Care, authorization of all services and management of the care through Interdisciplinary Team (IDT) meetings. Hospice shall arrange for, and remain responsible for, any necessary continuous care or inpatient care related to a Hospice Patient's terminal illness and related conditions. Hospice acknowledges that it is responsible for providing Hospice Services to Hospice Patients residing at the Facility at the same level and to the same extent as Hospice Patients receiving care in their own homes.</w:t>
      </w:r>
    </w:p>
    <w:p w14:paraId="4E3ECF60"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retain professional management responsibility to ensure that Hospice Services are furnished in a safe and effective manner by qualified personnel in accordance with Hospice Patient's Plan of Care.</w:t>
      </w:r>
    </w:p>
    <w:p w14:paraId="2DB43C2E"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retain responsibility for coordinating, evaluating and administering the hospice program, as well as ensuring the continuity of care of Hospice Patients, which shall include coordination of Facility Services. Hospice's IDT shall communicate with Facility's designated IDT member, Facility's medical director, Hospice Patient's attending physician and other physicians participating in the care of a Hospice Patient as needed to coordinate Hospice Services with the medical care provided by other physicians. Methods used to evaluate the care may include: [a] periodic supervisory visits; [b] review of the qualifications of personnel providing Facility Services; [c] review of documentation; [d] evaluation of the response of a Hospice Patient to the Plan of Care; [e] discussion with patient and patient's caregivers; [f] patient evaluation surveys; and [g] quality improvement data.</w:t>
      </w:r>
    </w:p>
    <w:p w14:paraId="12D4CEDB" w14:textId="77777777"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 xml:space="preserve">Hospice shall provide orientation and ongoing hospice care training to Facility's personnel as necessary to facilitate the provision of safe and effective care to Hospice Patients. Such orientation must include Hospice policies and procedures regarding methods of comfort, pain control and symptom management as well as principles about death and dying, </w:t>
      </w:r>
      <w:r w:rsidRPr="00BC7635">
        <w:rPr>
          <w:rFonts w:ascii="Times New Roman" w:eastAsia="Arial" w:hAnsi="Times New Roman" w:cs="Times New Roman"/>
          <w:sz w:val="24"/>
          <w:szCs w:val="24"/>
        </w:rPr>
        <w:lastRenderedPageBreak/>
        <w:t>individual responses to death, patient rights, appropriate forms and recordkeeping requirements.</w:t>
      </w:r>
    </w:p>
    <w:p w14:paraId="051F32FB" w14:textId="609BCE02" w:rsidR="000B260C"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For each Hospice Patient, Hospice shall designate a registered nurse who will be responsible for coordinating and supervising services provided to a Hospice Patient and be available twenty-four (24) hours per day, seven</w:t>
      </w:r>
      <w:r w:rsidR="00AD59AF" w:rsidRPr="00BC7635">
        <w:rPr>
          <w:rFonts w:ascii="Times New Roman" w:eastAsia="Arial" w:hAnsi="Times New Roman" w:cs="Times New Roman"/>
          <w:sz w:val="24"/>
          <w:szCs w:val="24"/>
        </w:rPr>
        <w:t xml:space="preserve"> </w:t>
      </w:r>
      <w:r w:rsidRPr="00BC7635">
        <w:rPr>
          <w:rFonts w:ascii="Times New Roman" w:eastAsia="Arial" w:hAnsi="Times New Roman" w:cs="Times New Roman"/>
          <w:sz w:val="24"/>
          <w:szCs w:val="24"/>
        </w:rPr>
        <w:t xml:space="preserve">(7) days per week for consultation with Facility concerning a Hospice Patient's Plan of Care. In addition, for each Hospice Patient residing at Facility, Hospice shall designate a member of the Hospice Patient's IDT to provide overall coordination of care for such Hospice Patient. Such hospice </w:t>
      </w:r>
      <w:r w:rsidR="000B260C" w:rsidRPr="00BC7635">
        <w:rPr>
          <w:rFonts w:ascii="Times New Roman" w:eastAsia="Arial" w:hAnsi="Times New Roman" w:cs="Times New Roman"/>
          <w:sz w:val="24"/>
          <w:szCs w:val="24"/>
        </w:rPr>
        <w:t>representatives</w:t>
      </w:r>
      <w:r w:rsidRPr="00BC7635">
        <w:rPr>
          <w:rFonts w:ascii="Times New Roman" w:eastAsia="Arial" w:hAnsi="Times New Roman" w:cs="Times New Roman"/>
          <w:sz w:val="24"/>
          <w:szCs w:val="24"/>
        </w:rPr>
        <w:t xml:space="preserve"> shall monitor Facility and be available to provide information to Facility regarding the provision of Facility Services and to coordinate the periodic evaluation of patient progress and outcomes of care upon request. Further, the hospice representative shall be responsible for communicating with Facility representatives and other health care providers who participate in the care of a Hospice Patient's terminal illness and related conditions to ensure quality of care for Hospice Patients and their families.</w:t>
      </w:r>
    </w:p>
    <w:p w14:paraId="7B26CB0D" w14:textId="2F185ACE" w:rsidR="11F2986E" w:rsidRPr="00BC7635" w:rsidRDefault="4196876A" w:rsidP="000B260C">
      <w:pPr>
        <w:pStyle w:val="ListParagraph"/>
        <w:numPr>
          <w:ilvl w:val="2"/>
          <w:numId w:val="2"/>
        </w:numPr>
        <w:spacing w:before="61"/>
        <w:rPr>
          <w:rFonts w:ascii="Times New Roman" w:hAnsi="Times New Roman" w:cs="Times New Roman"/>
          <w:sz w:val="24"/>
          <w:szCs w:val="24"/>
        </w:rPr>
      </w:pPr>
      <w:r w:rsidRPr="00BC7635">
        <w:rPr>
          <w:rFonts w:ascii="Times New Roman" w:eastAsia="Arial" w:hAnsi="Times New Roman" w:cs="Times New Roman"/>
          <w:sz w:val="24"/>
          <w:szCs w:val="24"/>
        </w:rPr>
        <w:t>Hospice shall promote open and frequent communication with Facility and shall provide Facility with sufficient information to ensure that the provision of Facility Services under this Agreement is in accordance with the Hospice Patient's Plan of Care, assessments, treatment planning and care coordination.</w:t>
      </w:r>
    </w:p>
    <w:p w14:paraId="5F974FE2" w14:textId="00045399" w:rsidR="11F2986E" w:rsidRPr="00BC7635" w:rsidRDefault="11F2986E" w:rsidP="11F2986E">
      <w:pPr>
        <w:pStyle w:val="ListParagraph"/>
        <w:rPr>
          <w:rFonts w:ascii="Times New Roman" w:hAnsi="Times New Roman" w:cs="Times New Roman"/>
          <w:b/>
          <w:bCs/>
          <w:sz w:val="24"/>
          <w:szCs w:val="24"/>
        </w:rPr>
      </w:pPr>
    </w:p>
    <w:p w14:paraId="5B36747E" w14:textId="409EF5BC" w:rsidR="6D4CE633" w:rsidRPr="00BC7635" w:rsidRDefault="6D4CE633" w:rsidP="11F2986E">
      <w:pPr>
        <w:pStyle w:val="ListParagraph"/>
        <w:numPr>
          <w:ilvl w:val="1"/>
          <w:numId w:val="2"/>
        </w:numPr>
        <w:rPr>
          <w:rFonts w:ascii="Times New Roman" w:eastAsia="Aptos" w:hAnsi="Times New Roman" w:cs="Times New Roman"/>
          <w:sz w:val="24"/>
          <w:szCs w:val="24"/>
        </w:rPr>
      </w:pPr>
      <w:r w:rsidRPr="00BC7635">
        <w:rPr>
          <w:rFonts w:ascii="Times New Roman" w:hAnsi="Times New Roman" w:cs="Times New Roman"/>
          <w:b/>
          <w:bCs/>
          <w:sz w:val="24"/>
          <w:szCs w:val="24"/>
        </w:rPr>
        <w:t>OBJECTIVES OF ENGAGEMENT</w:t>
      </w:r>
    </w:p>
    <w:p w14:paraId="7AA5E686" w14:textId="2E343785"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Ensure compliant, high‑quality hospice services meeting state and federal standards.</w:t>
      </w:r>
    </w:p>
    <w:p w14:paraId="3A5CE684" w14:textId="61DCEC1D"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Improve coordinated care between hospice provider and facility staff.</w:t>
      </w:r>
    </w:p>
    <w:p w14:paraId="17662817" w14:textId="1469FAB4"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Establish consistent communication and documentation practices.</w:t>
      </w:r>
    </w:p>
    <w:p w14:paraId="2E9E1C15" w14:textId="5C35BBCE" w:rsidR="2A3AF4A5" w:rsidRPr="00BC7635" w:rsidRDefault="2A3AF4A5" w:rsidP="11F2986E">
      <w:pPr>
        <w:pStyle w:val="ListParagraph"/>
        <w:numPr>
          <w:ilvl w:val="2"/>
          <w:numId w:val="2"/>
        </w:numPr>
        <w:rPr>
          <w:rFonts w:ascii="Times New Roman" w:eastAsia="Aptos" w:hAnsi="Times New Roman" w:cs="Times New Roman"/>
          <w:sz w:val="24"/>
          <w:szCs w:val="24"/>
        </w:rPr>
      </w:pPr>
      <w:r w:rsidRPr="00BC7635">
        <w:rPr>
          <w:rFonts w:ascii="Times New Roman" w:eastAsia="Aptos" w:hAnsi="Times New Roman" w:cs="Times New Roman"/>
          <w:sz w:val="24"/>
          <w:szCs w:val="24"/>
        </w:rPr>
        <w:t>Support continuity of care through structured interdisciplinary processes.</w:t>
      </w:r>
    </w:p>
    <w:p w14:paraId="41CC794D" w14:textId="77777777" w:rsidR="00000B63" w:rsidRPr="00BC7635" w:rsidRDefault="00000B63" w:rsidP="00000B63">
      <w:pPr>
        <w:pStyle w:val="ListParagraph"/>
        <w:ind w:left="1440"/>
        <w:rPr>
          <w:rFonts w:ascii="Times New Roman" w:hAnsi="Times New Roman" w:cs="Times New Roman"/>
          <w:b/>
          <w:bCs/>
          <w:sz w:val="24"/>
          <w:szCs w:val="24"/>
        </w:rPr>
      </w:pPr>
    </w:p>
    <w:p w14:paraId="5E7250D8" w14:textId="79771FC3" w:rsidR="00000B63" w:rsidRPr="00BC7635" w:rsidRDefault="6D4CE633" w:rsidP="00000B63">
      <w:pPr>
        <w:pStyle w:val="ListParagraph"/>
        <w:numPr>
          <w:ilvl w:val="1"/>
          <w:numId w:val="2"/>
        </w:numPr>
        <w:rPr>
          <w:rFonts w:ascii="Times New Roman" w:hAnsi="Times New Roman" w:cs="Times New Roman"/>
          <w:b/>
          <w:bCs/>
          <w:sz w:val="24"/>
          <w:szCs w:val="24"/>
        </w:rPr>
      </w:pPr>
      <w:r w:rsidRPr="00BC7635">
        <w:rPr>
          <w:rFonts w:ascii="Times New Roman" w:hAnsi="Times New Roman" w:cs="Times New Roman"/>
          <w:b/>
          <w:bCs/>
          <w:sz w:val="24"/>
          <w:szCs w:val="24"/>
        </w:rPr>
        <w:t>DELIVERABLES AND DEADLINES</w:t>
      </w:r>
    </w:p>
    <w:p w14:paraId="4F31AB4F" w14:textId="2B0476E7" w:rsidR="11F2986E" w:rsidRPr="00BC7635" w:rsidRDefault="11F2986E" w:rsidP="11F2986E">
      <w:pPr>
        <w:pStyle w:val="ListParagraph"/>
        <w:ind w:left="2160"/>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3114"/>
        <w:gridCol w:w="3114"/>
        <w:gridCol w:w="3112"/>
      </w:tblGrid>
      <w:tr w:rsidR="11F2986E" w:rsidRPr="00BC7635" w14:paraId="11E52864"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E91977B" w14:textId="0463BD0D"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Deliverable</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689D7D7" w14:textId="236A8F9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Description</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6DEF347F" w14:textId="76B94DD8"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Due Date</w:t>
            </w:r>
          </w:p>
        </w:tc>
      </w:tr>
      <w:tr w:rsidR="11F2986E" w:rsidRPr="00BC7635" w14:paraId="45B3C3C2"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43AE3F7" w14:textId="4B136234"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Care Coordination Plan</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09D785D5" w14:textId="38B38633"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 xml:space="preserve">Plan </w:t>
            </w:r>
            <w:r w:rsidR="00B95B24" w:rsidRPr="00BC7635">
              <w:rPr>
                <w:rFonts w:ascii="Times New Roman" w:eastAsia="Aptos" w:hAnsi="Times New Roman" w:cs="Times New Roman"/>
                <w:sz w:val="24"/>
                <w:szCs w:val="24"/>
              </w:rPr>
              <w:t>to outline</w:t>
            </w:r>
            <w:r w:rsidRPr="00BC7635">
              <w:rPr>
                <w:rFonts w:ascii="Times New Roman" w:eastAsia="Aptos" w:hAnsi="Times New Roman" w:cs="Times New Roman"/>
                <w:sz w:val="24"/>
                <w:szCs w:val="24"/>
              </w:rPr>
              <w:t xml:space="preserve"> processes and responsibilities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1FE3B0FE" w14:textId="76285A1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10 days after start</w:t>
            </w:r>
          </w:p>
        </w:tc>
      </w:tr>
      <w:tr w:rsidR="11F2986E" w:rsidRPr="00BC7635" w14:paraId="1A7B6B11"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522D8662" w14:textId="5729873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Training Completion Report</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2C42F106" w14:textId="58AC3225"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Documentation of facility staff training</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13858D48" w14:textId="2DDAB5BB"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30 days after start</w:t>
            </w:r>
          </w:p>
        </w:tc>
      </w:tr>
      <w:tr w:rsidR="11F2986E" w:rsidRPr="00BC7635" w14:paraId="62DE0554"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5CCDCCD" w14:textId="4ACC15B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Monthly Progress Reports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7996688" w14:textId="4961FD9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Updates on services, metrics, issues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4BC6175A" w14:textId="5F2D5ED0"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Monthly</w:t>
            </w:r>
          </w:p>
        </w:tc>
      </w:tr>
      <w:tr w:rsidR="11F2986E" w:rsidRPr="00BC7635" w14:paraId="15E98E96" w14:textId="77777777" w:rsidTr="11F2986E">
        <w:trPr>
          <w:trHeight w:val="300"/>
        </w:trPr>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57F88751" w14:textId="4D0C422C"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Final Transition Package</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3C28B64" w14:textId="10BAA11E"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All documents, data, and knowledge transfer materials</w:t>
            </w:r>
          </w:p>
        </w:tc>
        <w:tc>
          <w:tcPr>
            <w:tcW w:w="3120" w:type="dxa"/>
            <w:tcBorders>
              <w:top w:val="single" w:sz="8" w:space="0" w:color="auto"/>
              <w:left w:val="single" w:sz="8" w:space="0" w:color="auto"/>
              <w:bottom w:val="single" w:sz="8" w:space="0" w:color="auto"/>
              <w:right w:val="single" w:sz="8" w:space="0" w:color="auto"/>
            </w:tcBorders>
            <w:tcMar>
              <w:left w:w="108" w:type="dxa"/>
              <w:right w:w="108" w:type="dxa"/>
            </w:tcMar>
          </w:tcPr>
          <w:p w14:paraId="7A1AB839" w14:textId="310CC41C" w:rsidR="11F2986E" w:rsidRPr="00BC7635" w:rsidRDefault="11F2986E" w:rsidP="11F2986E">
            <w:pPr>
              <w:rPr>
                <w:rFonts w:ascii="Times New Roman" w:hAnsi="Times New Roman" w:cs="Times New Roman"/>
                <w:sz w:val="24"/>
                <w:szCs w:val="24"/>
              </w:rPr>
            </w:pPr>
            <w:r w:rsidRPr="00BC7635">
              <w:rPr>
                <w:rFonts w:ascii="Times New Roman" w:eastAsia="Aptos" w:hAnsi="Times New Roman" w:cs="Times New Roman"/>
                <w:sz w:val="24"/>
                <w:szCs w:val="24"/>
              </w:rPr>
              <w:t>End of Contract</w:t>
            </w:r>
          </w:p>
        </w:tc>
      </w:tr>
    </w:tbl>
    <w:p w14:paraId="5D895701" w14:textId="0FD1FC87" w:rsidR="11F2986E" w:rsidRPr="00BC7635" w:rsidRDefault="11F2986E" w:rsidP="11F2986E">
      <w:pPr>
        <w:pStyle w:val="ListParagraph"/>
        <w:ind w:left="2160"/>
        <w:rPr>
          <w:rFonts w:ascii="Times New Roman" w:hAnsi="Times New Roman" w:cs="Times New Roman"/>
          <w:b/>
          <w:bCs/>
          <w:sz w:val="24"/>
          <w:szCs w:val="24"/>
        </w:rPr>
      </w:pPr>
    </w:p>
    <w:p w14:paraId="302B7966" w14:textId="77777777" w:rsidR="00000B63" w:rsidRPr="00BC7635" w:rsidRDefault="00000B63" w:rsidP="00000B63">
      <w:pPr>
        <w:rPr>
          <w:rFonts w:ascii="Times New Roman" w:hAnsi="Times New Roman" w:cs="Times New Roman"/>
          <w:b/>
          <w:bCs/>
          <w:sz w:val="24"/>
          <w:szCs w:val="24"/>
        </w:rPr>
      </w:pPr>
    </w:p>
    <w:p w14:paraId="3C5044E5" w14:textId="4FBB45D1" w:rsidR="00000B63" w:rsidRPr="00BC7635" w:rsidRDefault="00000B63" w:rsidP="00000B63">
      <w:pPr>
        <w:pStyle w:val="ListParagraph"/>
        <w:numPr>
          <w:ilvl w:val="1"/>
          <w:numId w:val="2"/>
        </w:numPr>
        <w:rPr>
          <w:rFonts w:ascii="Times New Roman" w:hAnsi="Times New Roman" w:cs="Times New Roman"/>
          <w:b/>
          <w:bCs/>
          <w:sz w:val="24"/>
          <w:szCs w:val="24"/>
        </w:rPr>
      </w:pPr>
      <w:r w:rsidRPr="00BC7635">
        <w:rPr>
          <w:rFonts w:ascii="Times New Roman" w:hAnsi="Times New Roman" w:cs="Times New Roman"/>
          <w:b/>
          <w:bCs/>
          <w:sz w:val="24"/>
          <w:szCs w:val="24"/>
        </w:rPr>
        <w:t>PAYMENT MILESTONES</w:t>
      </w:r>
    </w:p>
    <w:p w14:paraId="3BD9971B" w14:textId="1640D5D6" w:rsidR="00907914" w:rsidRPr="00BC7635" w:rsidRDefault="00D362D7" w:rsidP="00907914">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Routine Level of Services</w:t>
      </w:r>
      <w:r w:rsidR="00314C81" w:rsidRPr="00BC7635">
        <w:rPr>
          <w:rFonts w:ascii="Times New Roman" w:hAnsi="Times New Roman" w:cs="Times New Roman"/>
          <w:sz w:val="24"/>
          <w:szCs w:val="24"/>
        </w:rPr>
        <w:t>:</w:t>
      </w:r>
    </w:p>
    <w:p w14:paraId="5B605130" w14:textId="3B5F3CED" w:rsidR="00314C81" w:rsidRPr="00BC7635" w:rsidRDefault="00314C81" w:rsidP="00314C81">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 xml:space="preserve">Hospice shall pay the Facility one hundred percent (100%) of the Medicaid daily </w:t>
      </w:r>
      <w:r w:rsidR="00F5319E" w:rsidRPr="00BC7635">
        <w:rPr>
          <w:rFonts w:ascii="Times New Roman" w:hAnsi="Times New Roman" w:cs="Times New Roman"/>
          <w:sz w:val="24"/>
          <w:szCs w:val="24"/>
        </w:rPr>
        <w:t xml:space="preserve">reimbursement rate for room and board charges (“daily rate”) </w:t>
      </w:r>
      <w:r w:rsidR="00C5483D" w:rsidRPr="00BC7635">
        <w:rPr>
          <w:rFonts w:ascii="Times New Roman" w:hAnsi="Times New Roman" w:cs="Times New Roman"/>
          <w:sz w:val="24"/>
          <w:szCs w:val="24"/>
        </w:rPr>
        <w:t>if Medicaid is responsible for room and board charges</w:t>
      </w:r>
      <w:r w:rsidR="00F5319E" w:rsidRPr="00BC7635">
        <w:rPr>
          <w:rFonts w:ascii="Times New Roman" w:hAnsi="Times New Roman" w:cs="Times New Roman"/>
          <w:sz w:val="24"/>
          <w:szCs w:val="24"/>
        </w:rPr>
        <w:t>.</w:t>
      </w:r>
    </w:p>
    <w:p w14:paraId="359B8B0F" w14:textId="4B39D875" w:rsidR="00C165C3" w:rsidRPr="00BC7635" w:rsidRDefault="00C165C3" w:rsidP="00C165C3">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 xml:space="preserve">VA Prevailing Rate: </w:t>
      </w:r>
    </w:p>
    <w:p w14:paraId="2AA6E105" w14:textId="5BE74D85" w:rsidR="00924566" w:rsidRPr="00BC7635" w:rsidRDefault="009448B3" w:rsidP="00C165C3">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IVH</w:t>
      </w:r>
      <w:r w:rsidR="00C165C3" w:rsidRPr="00BC7635">
        <w:rPr>
          <w:rFonts w:ascii="Times New Roman" w:hAnsi="Times New Roman" w:cs="Times New Roman"/>
          <w:sz w:val="24"/>
          <w:szCs w:val="24"/>
        </w:rPr>
        <w:t xml:space="preserve"> shall </w:t>
      </w:r>
      <w:r w:rsidRPr="00BC7635">
        <w:rPr>
          <w:rFonts w:ascii="Times New Roman" w:hAnsi="Times New Roman" w:cs="Times New Roman"/>
          <w:sz w:val="24"/>
          <w:szCs w:val="24"/>
        </w:rPr>
        <w:t>provide</w:t>
      </w:r>
      <w:r w:rsidR="00C165C3" w:rsidRPr="00BC7635">
        <w:rPr>
          <w:rFonts w:ascii="Times New Roman" w:hAnsi="Times New Roman" w:cs="Times New Roman"/>
          <w:sz w:val="24"/>
          <w:szCs w:val="24"/>
        </w:rPr>
        <w:t xml:space="preserve"> </w:t>
      </w:r>
      <w:r w:rsidR="00375A52" w:rsidRPr="00BC7635">
        <w:rPr>
          <w:rFonts w:ascii="Times New Roman" w:hAnsi="Times New Roman" w:cs="Times New Roman"/>
          <w:sz w:val="24"/>
          <w:szCs w:val="24"/>
        </w:rPr>
        <w:t>all medications</w:t>
      </w:r>
      <w:r w:rsidR="00C165C3" w:rsidRPr="00BC7635">
        <w:rPr>
          <w:rFonts w:ascii="Times New Roman" w:hAnsi="Times New Roman" w:cs="Times New Roman"/>
          <w:sz w:val="24"/>
          <w:szCs w:val="24"/>
        </w:rPr>
        <w:t xml:space="preserve"> for residents with Payer of VA prevailing rate, this charge </w:t>
      </w:r>
      <w:r w:rsidR="0009572A" w:rsidRPr="00BC7635">
        <w:rPr>
          <w:rFonts w:ascii="Times New Roman" w:hAnsi="Times New Roman" w:cs="Times New Roman"/>
          <w:sz w:val="24"/>
          <w:szCs w:val="24"/>
        </w:rPr>
        <w:t>shall not be included in the Hospice rate billed to VA by contractor</w:t>
      </w:r>
      <w:r w:rsidR="00D20FC0" w:rsidRPr="00BC7635">
        <w:rPr>
          <w:rFonts w:ascii="Times New Roman" w:hAnsi="Times New Roman" w:cs="Times New Roman"/>
          <w:sz w:val="24"/>
          <w:szCs w:val="24"/>
        </w:rPr>
        <w:t>.</w:t>
      </w:r>
    </w:p>
    <w:p w14:paraId="364C80E1" w14:textId="3FADC401" w:rsidR="006F5760" w:rsidRPr="00BC7635" w:rsidRDefault="00CC1BAB" w:rsidP="006F5760">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Hospice</w:t>
      </w:r>
      <w:r w:rsidR="000827B5" w:rsidRPr="00BC7635">
        <w:rPr>
          <w:rFonts w:ascii="Times New Roman" w:hAnsi="Times New Roman" w:cs="Times New Roman"/>
          <w:sz w:val="24"/>
          <w:szCs w:val="24"/>
        </w:rPr>
        <w:t xml:space="preserve"> shall pay the Facility the daily rate for residents with a Payer of VA Prevailing Rate</w:t>
      </w:r>
      <w:r w:rsidR="006F5760" w:rsidRPr="00BC7635">
        <w:rPr>
          <w:rFonts w:ascii="Times New Roman" w:hAnsi="Times New Roman" w:cs="Times New Roman"/>
          <w:sz w:val="24"/>
          <w:szCs w:val="24"/>
        </w:rPr>
        <w:t>, this charge will be billed by facility to VA directly.</w:t>
      </w:r>
    </w:p>
    <w:p w14:paraId="313730B3" w14:textId="77777777" w:rsidR="003A3CB4" w:rsidRPr="00BC7635" w:rsidRDefault="003A3CB4" w:rsidP="003A3CB4">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General Inpatient Level of Services:</w:t>
      </w:r>
    </w:p>
    <w:p w14:paraId="019E68E3" w14:textId="77777777" w:rsidR="006E7B6B" w:rsidRPr="00BC7635" w:rsidRDefault="003A3CB4" w:rsidP="003A3CB4">
      <w:pPr>
        <w:pStyle w:val="ListParagraph"/>
        <w:numPr>
          <w:ilvl w:val="3"/>
          <w:numId w:val="2"/>
        </w:numPr>
        <w:rPr>
          <w:rFonts w:ascii="Times New Roman" w:hAnsi="Times New Roman" w:cs="Times New Roman"/>
          <w:sz w:val="24"/>
          <w:szCs w:val="24"/>
        </w:rPr>
      </w:pPr>
      <w:r w:rsidRPr="00BC7635">
        <w:rPr>
          <w:rFonts w:ascii="Times New Roman" w:hAnsi="Times New Roman" w:cs="Times New Roman"/>
          <w:sz w:val="24"/>
          <w:szCs w:val="24"/>
        </w:rPr>
        <w:t xml:space="preserve">Hospice shall pay the Facility </w:t>
      </w:r>
      <w:r w:rsidR="00B9036B" w:rsidRPr="00BC7635">
        <w:rPr>
          <w:rFonts w:ascii="Times New Roman" w:hAnsi="Times New Roman" w:cs="Times New Roman"/>
          <w:sz w:val="24"/>
          <w:szCs w:val="24"/>
        </w:rPr>
        <w:t>$6</w:t>
      </w:r>
      <w:r w:rsidR="0019554D" w:rsidRPr="00BC7635">
        <w:rPr>
          <w:rFonts w:ascii="Times New Roman" w:hAnsi="Times New Roman" w:cs="Times New Roman"/>
          <w:sz w:val="24"/>
          <w:szCs w:val="24"/>
        </w:rPr>
        <w:t>59</w:t>
      </w:r>
      <w:r w:rsidR="00B9036B" w:rsidRPr="00BC7635">
        <w:rPr>
          <w:rFonts w:ascii="Times New Roman" w:hAnsi="Times New Roman" w:cs="Times New Roman"/>
          <w:sz w:val="24"/>
          <w:szCs w:val="24"/>
        </w:rPr>
        <w:t>.01</w:t>
      </w:r>
      <w:r w:rsidR="0019554D" w:rsidRPr="00BC7635">
        <w:rPr>
          <w:rFonts w:ascii="Times New Roman" w:hAnsi="Times New Roman" w:cs="Times New Roman"/>
          <w:sz w:val="24"/>
          <w:szCs w:val="24"/>
        </w:rPr>
        <w:t>/day, representing the 2024 Medicaid Settlement Rate</w:t>
      </w:r>
      <w:r w:rsidR="006E7B6B" w:rsidRPr="00BC7635">
        <w:rPr>
          <w:rFonts w:ascii="Times New Roman" w:hAnsi="Times New Roman" w:cs="Times New Roman"/>
          <w:sz w:val="24"/>
          <w:szCs w:val="24"/>
        </w:rPr>
        <w:t>. Rate to be adjusted annually per FSSA approval.</w:t>
      </w:r>
    </w:p>
    <w:p w14:paraId="21B83FD8" w14:textId="77777777" w:rsidR="006E7B6B" w:rsidRPr="00BC7635" w:rsidRDefault="006E7B6B" w:rsidP="006E7B6B">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Respite Level of Services:</w:t>
      </w:r>
    </w:p>
    <w:p w14:paraId="4E53B7C0" w14:textId="2E670273" w:rsidR="006436D9" w:rsidRPr="00BC7635" w:rsidRDefault="006E7B6B" w:rsidP="00A75039">
      <w:pPr>
        <w:pStyle w:val="ListParagraph"/>
        <w:numPr>
          <w:ilvl w:val="3"/>
          <w:numId w:val="2"/>
        </w:numPr>
        <w:rPr>
          <w:rFonts w:ascii="Times New Roman" w:hAnsi="Times New Roman" w:cs="Times New Roman"/>
          <w:b/>
          <w:bCs/>
          <w:sz w:val="24"/>
          <w:szCs w:val="24"/>
        </w:rPr>
      </w:pPr>
      <w:r w:rsidRPr="00BC7635">
        <w:rPr>
          <w:rFonts w:ascii="Times New Roman" w:hAnsi="Times New Roman" w:cs="Times New Roman"/>
          <w:sz w:val="24"/>
          <w:szCs w:val="24"/>
        </w:rPr>
        <w:t xml:space="preserve">Hospice shall pay the </w:t>
      </w:r>
      <w:r w:rsidR="00F366F4" w:rsidRPr="00BC7635">
        <w:rPr>
          <w:rFonts w:ascii="Times New Roman" w:hAnsi="Times New Roman" w:cs="Times New Roman"/>
          <w:sz w:val="24"/>
          <w:szCs w:val="24"/>
        </w:rPr>
        <w:t>Facility $700.17/da</w:t>
      </w:r>
      <w:r w:rsidR="00E72955" w:rsidRPr="00BC7635">
        <w:rPr>
          <w:rFonts w:ascii="Times New Roman" w:hAnsi="Times New Roman" w:cs="Times New Roman"/>
          <w:sz w:val="24"/>
          <w:szCs w:val="24"/>
        </w:rPr>
        <w:t>y, representing the 2026 Daily Rate effective 7/1/2026. Rate to be adjusted annually effective 7/1</w:t>
      </w:r>
      <w:r w:rsidR="00C165C3" w:rsidRPr="00BC7635">
        <w:rPr>
          <w:rFonts w:ascii="Times New Roman" w:hAnsi="Times New Roman" w:cs="Times New Roman"/>
          <w:sz w:val="24"/>
          <w:szCs w:val="24"/>
        </w:rPr>
        <w:t>.</w:t>
      </w:r>
    </w:p>
    <w:p w14:paraId="508F1F9C" w14:textId="77777777" w:rsidR="00000B63" w:rsidRPr="00BC7635" w:rsidRDefault="00000B63" w:rsidP="00A753C0">
      <w:pPr>
        <w:rPr>
          <w:rFonts w:ascii="Times New Roman" w:hAnsi="Times New Roman" w:cs="Times New Roman"/>
          <w:b/>
          <w:bCs/>
          <w:sz w:val="24"/>
          <w:szCs w:val="24"/>
        </w:rPr>
      </w:pPr>
    </w:p>
    <w:p w14:paraId="11E9ABC3" w14:textId="3E04E6CA"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INDEPENDENT VALIDATION AND VERIFICATION</w:t>
      </w:r>
    </w:p>
    <w:p w14:paraId="5B8CC534" w14:textId="77777777" w:rsidR="006436D9" w:rsidRPr="00BC7635" w:rsidRDefault="006436D9" w:rsidP="006436D9">
      <w:pPr>
        <w:rPr>
          <w:rFonts w:ascii="Times New Roman" w:hAnsi="Times New Roman" w:cs="Times New Roman"/>
          <w:sz w:val="24"/>
          <w:szCs w:val="24"/>
        </w:rPr>
      </w:pPr>
    </w:p>
    <w:p w14:paraId="43CD4477" w14:textId="52475E42" w:rsidR="006436D9" w:rsidRPr="00BC7635" w:rsidRDefault="006436D9" w:rsidP="009D0CC0">
      <w:pPr>
        <w:spacing w:line="240" w:lineRule="auto"/>
        <w:rPr>
          <w:rFonts w:ascii="Times New Roman" w:hAnsi="Times New Roman" w:cs="Times New Roman"/>
          <w:sz w:val="24"/>
          <w:szCs w:val="24"/>
        </w:rPr>
      </w:pPr>
      <w:r w:rsidRPr="00BC7635">
        <w:rPr>
          <w:rFonts w:ascii="Times New Roman" w:hAnsi="Times New Roman" w:cs="Times New Roman"/>
          <w:sz w:val="24"/>
          <w:szCs w:val="24"/>
        </w:rPr>
        <w:t xml:space="preserve">If the State decides to add Independent Verification &amp; Validation (IV&amp;V) services as part of this </w:t>
      </w:r>
      <w:r w:rsidR="00657F66" w:rsidRPr="00BC7635">
        <w:rPr>
          <w:rFonts w:ascii="Times New Roman" w:hAnsi="Times New Roman" w:cs="Times New Roman"/>
          <w:sz w:val="24"/>
          <w:szCs w:val="24"/>
        </w:rPr>
        <w:t>Contract</w:t>
      </w:r>
      <w:r w:rsidRPr="00BC7635">
        <w:rPr>
          <w:rFonts w:ascii="Times New Roman" w:hAnsi="Times New Roman" w:cs="Times New Roman"/>
          <w:sz w:val="24"/>
          <w:szCs w:val="24"/>
        </w:rPr>
        <w:t xml:space="preserve">, the Contractor will copy the Indiana Department of Administration (IDOA) – </w:t>
      </w:r>
      <w:r w:rsidR="00657F66" w:rsidRPr="00BC7635">
        <w:rPr>
          <w:rFonts w:ascii="Times New Roman" w:hAnsi="Times New Roman" w:cs="Times New Roman"/>
          <w:sz w:val="24"/>
          <w:szCs w:val="24"/>
        </w:rPr>
        <w:t>IV&amp;V</w:t>
      </w:r>
      <w:r w:rsidRPr="00BC7635">
        <w:rPr>
          <w:rFonts w:ascii="Times New Roman" w:hAnsi="Times New Roman" w:cs="Times New Roman"/>
          <w:sz w:val="24"/>
          <w:szCs w:val="24"/>
        </w:rPr>
        <w:t xml:space="preserve"> </w:t>
      </w:r>
      <w:r w:rsidR="008C6C94" w:rsidRPr="00BC7635">
        <w:rPr>
          <w:rFonts w:ascii="Times New Roman" w:hAnsi="Times New Roman" w:cs="Times New Roman"/>
          <w:sz w:val="24"/>
          <w:szCs w:val="24"/>
        </w:rPr>
        <w:t>T</w:t>
      </w:r>
      <w:r w:rsidRPr="00BC7635">
        <w:rPr>
          <w:rFonts w:ascii="Times New Roman" w:hAnsi="Times New Roman" w:cs="Times New Roman"/>
          <w:sz w:val="24"/>
          <w:szCs w:val="24"/>
        </w:rPr>
        <w:t xml:space="preserve">eam member(s) on all project related communications (emails, meeting invites, collaboration tools, etc.) and will grant access to all documents and deliverables throughout the term of the </w:t>
      </w:r>
      <w:r w:rsidR="008C6C94" w:rsidRPr="00BC7635">
        <w:rPr>
          <w:rFonts w:ascii="Times New Roman" w:hAnsi="Times New Roman" w:cs="Times New Roman"/>
          <w:sz w:val="24"/>
          <w:szCs w:val="24"/>
        </w:rPr>
        <w:t>C</w:t>
      </w:r>
      <w:r w:rsidRPr="00BC7635">
        <w:rPr>
          <w:rFonts w:ascii="Times New Roman" w:hAnsi="Times New Roman" w:cs="Times New Roman"/>
          <w:sz w:val="24"/>
          <w:szCs w:val="24"/>
        </w:rPr>
        <w:t>ontract.  If IDOA elects to deploy IV&amp;V</w:t>
      </w:r>
      <w:r w:rsidR="008C6C94" w:rsidRPr="00BC7635">
        <w:rPr>
          <w:rFonts w:ascii="Times New Roman" w:hAnsi="Times New Roman" w:cs="Times New Roman"/>
          <w:sz w:val="24"/>
          <w:szCs w:val="24"/>
        </w:rPr>
        <w:t xml:space="preserve"> </w:t>
      </w:r>
      <w:r w:rsidRPr="00BC7635">
        <w:rPr>
          <w:rFonts w:ascii="Times New Roman" w:hAnsi="Times New Roman" w:cs="Times New Roman"/>
          <w:sz w:val="24"/>
          <w:szCs w:val="24"/>
        </w:rPr>
        <w:t xml:space="preserve">services in connection with this engagement, the IV&amp;V Team will review and assess all </w:t>
      </w:r>
      <w:r w:rsidR="008C6C94" w:rsidRPr="00BC7635">
        <w:rPr>
          <w:rFonts w:ascii="Times New Roman" w:hAnsi="Times New Roman" w:cs="Times New Roman"/>
          <w:sz w:val="24"/>
          <w:szCs w:val="24"/>
        </w:rPr>
        <w:t>deliverables</w:t>
      </w:r>
      <w:r w:rsidRPr="00BC7635">
        <w:rPr>
          <w:rFonts w:ascii="Times New Roman" w:hAnsi="Times New Roman" w:cs="Times New Roman"/>
          <w:sz w:val="24"/>
          <w:szCs w:val="24"/>
        </w:rPr>
        <w:t xml:space="preserve"> to determine compliance with the State’s requirements set forth in the Contract </w:t>
      </w:r>
      <w:r w:rsidR="003866D4" w:rsidRPr="00BC7635">
        <w:rPr>
          <w:rFonts w:ascii="Times New Roman" w:hAnsi="Times New Roman" w:cs="Times New Roman"/>
          <w:sz w:val="24"/>
          <w:szCs w:val="24"/>
        </w:rPr>
        <w:t>including the</w:t>
      </w:r>
      <w:r w:rsidRPr="00BC7635">
        <w:rPr>
          <w:rFonts w:ascii="Times New Roman" w:hAnsi="Times New Roman" w:cs="Times New Roman"/>
          <w:sz w:val="24"/>
          <w:szCs w:val="24"/>
        </w:rPr>
        <w:t xml:space="preserve"> Statement of Work. For contracts entered into, renewed, or amended after June 30, 2026, </w:t>
      </w:r>
      <w:r w:rsidR="003866D4" w:rsidRPr="00BC7635">
        <w:rPr>
          <w:rFonts w:ascii="Times New Roman" w:hAnsi="Times New Roman" w:cs="Times New Roman"/>
          <w:sz w:val="24"/>
          <w:szCs w:val="24"/>
        </w:rPr>
        <w:t xml:space="preserve">the </w:t>
      </w:r>
      <w:r w:rsidRPr="00BC7635">
        <w:rPr>
          <w:rFonts w:ascii="Times New Roman" w:hAnsi="Times New Roman" w:cs="Times New Roman"/>
          <w:sz w:val="24"/>
          <w:szCs w:val="24"/>
        </w:rPr>
        <w:t>IV&amp;V</w:t>
      </w:r>
      <w:r w:rsidR="003866D4" w:rsidRPr="00BC7635">
        <w:rPr>
          <w:rFonts w:ascii="Times New Roman" w:hAnsi="Times New Roman" w:cs="Times New Roman"/>
          <w:sz w:val="24"/>
          <w:szCs w:val="24"/>
        </w:rPr>
        <w:t xml:space="preserve"> Team</w:t>
      </w:r>
      <w:r w:rsidRPr="00BC7635">
        <w:rPr>
          <w:rFonts w:ascii="Times New Roman" w:hAnsi="Times New Roman" w:cs="Times New Roman"/>
          <w:sz w:val="24"/>
          <w:szCs w:val="24"/>
        </w:rPr>
        <w:t xml:space="preserve"> shall serve as an approving authority, and no payment shall be issued to the Vendor unless and until IV&amp;V has provided such approval.</w:t>
      </w:r>
    </w:p>
    <w:p w14:paraId="07DCA599" w14:textId="77777777" w:rsidR="006436D9" w:rsidRPr="00BC7635" w:rsidRDefault="006436D9" w:rsidP="00000B63">
      <w:pPr>
        <w:pStyle w:val="ListParagraph"/>
        <w:ind w:left="1440"/>
        <w:rPr>
          <w:rFonts w:ascii="Times New Roman" w:hAnsi="Times New Roman" w:cs="Times New Roman"/>
          <w:sz w:val="24"/>
          <w:szCs w:val="24"/>
        </w:rPr>
      </w:pPr>
    </w:p>
    <w:p w14:paraId="0F838A8C" w14:textId="0015DB44"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COMPLIANCE REQUIREMENTS</w:t>
      </w:r>
    </w:p>
    <w:p w14:paraId="4898DA8B" w14:textId="554E3CFF" w:rsidR="00C75C31" w:rsidRPr="00BC7635" w:rsidRDefault="00C75C31" w:rsidP="00C75C31">
      <w:pPr>
        <w:pStyle w:val="ListParagraph"/>
        <w:numPr>
          <w:ilvl w:val="1"/>
          <w:numId w:val="2"/>
        </w:numPr>
        <w:rPr>
          <w:rFonts w:ascii="Times New Roman" w:hAnsi="Times New Roman" w:cs="Times New Roman"/>
          <w:sz w:val="24"/>
          <w:szCs w:val="24"/>
        </w:rPr>
      </w:pPr>
      <w:r w:rsidRPr="00BC7635">
        <w:rPr>
          <w:rFonts w:ascii="Times New Roman" w:hAnsi="Times New Roman" w:cs="Times New Roman"/>
          <w:b/>
          <w:bCs/>
          <w:sz w:val="24"/>
          <w:szCs w:val="24"/>
        </w:rPr>
        <w:t>HIPAA Compliance</w:t>
      </w:r>
    </w:p>
    <w:p w14:paraId="0117F4B1" w14:textId="23F9B647" w:rsidR="00D40F1D" w:rsidRPr="00BC7635" w:rsidRDefault="0084394C" w:rsidP="00D40F1D">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Services and act</w:t>
      </w:r>
      <w:r w:rsidR="00852141" w:rsidRPr="00BC7635">
        <w:rPr>
          <w:rFonts w:ascii="Times New Roman" w:hAnsi="Times New Roman" w:cs="Times New Roman"/>
          <w:sz w:val="24"/>
          <w:szCs w:val="24"/>
        </w:rPr>
        <w:t>ivities subject to the Health Insurance Portability and Accountability Act of 1996 (HIPAA), the Contractor</w:t>
      </w:r>
      <w:r w:rsidR="009F1FBE" w:rsidRPr="00BC7635">
        <w:rPr>
          <w:rFonts w:ascii="Times New Roman" w:hAnsi="Times New Roman" w:cs="Times New Roman"/>
          <w:sz w:val="24"/>
          <w:szCs w:val="24"/>
        </w:rPr>
        <w:t xml:space="preserve"> </w:t>
      </w:r>
      <w:r w:rsidR="00D754CB" w:rsidRPr="00BC7635">
        <w:rPr>
          <w:rFonts w:ascii="Times New Roman" w:hAnsi="Times New Roman" w:cs="Times New Roman"/>
          <w:sz w:val="24"/>
          <w:szCs w:val="24"/>
        </w:rPr>
        <w:t xml:space="preserve">covenants that it will appropriately safeguard Protected Health Information (defined in 45 CFR </w:t>
      </w:r>
      <w:r w:rsidR="00D754CB" w:rsidRPr="00BC7635">
        <w:rPr>
          <w:rFonts w:ascii="Times New Roman" w:hAnsi="Times New Roman" w:cs="Times New Roman"/>
          <w:sz w:val="24"/>
          <w:szCs w:val="24"/>
        </w:rPr>
        <w:lastRenderedPageBreak/>
        <w:t>160.1</w:t>
      </w:r>
      <w:r w:rsidR="00E303E2" w:rsidRPr="00BC7635">
        <w:rPr>
          <w:rFonts w:ascii="Times New Roman" w:hAnsi="Times New Roman" w:cs="Times New Roman"/>
          <w:sz w:val="24"/>
          <w:szCs w:val="24"/>
        </w:rPr>
        <w:t>03)</w:t>
      </w:r>
      <w:r w:rsidR="007C42EC" w:rsidRPr="00BC7635">
        <w:rPr>
          <w:rFonts w:ascii="Times New Roman" w:hAnsi="Times New Roman" w:cs="Times New Roman"/>
          <w:sz w:val="24"/>
          <w:szCs w:val="24"/>
        </w:rPr>
        <w:t>, and agrees that it is subject to, and shall comply with, the provis</w:t>
      </w:r>
      <w:r w:rsidR="00380AFA" w:rsidRPr="00BC7635">
        <w:rPr>
          <w:rFonts w:ascii="Times New Roman" w:hAnsi="Times New Roman" w:cs="Times New Roman"/>
          <w:sz w:val="24"/>
          <w:szCs w:val="24"/>
        </w:rPr>
        <w:t>ions of</w:t>
      </w:r>
      <w:r w:rsidR="00762695" w:rsidRPr="00BC7635">
        <w:rPr>
          <w:rFonts w:ascii="Times New Roman" w:hAnsi="Times New Roman" w:cs="Times New Roman"/>
          <w:sz w:val="24"/>
          <w:szCs w:val="24"/>
        </w:rPr>
        <w:t xml:space="preserve"> 45 CFR Subpart E regarding use and disclosure of Protected Health Information.</w:t>
      </w:r>
    </w:p>
    <w:p w14:paraId="53854BF8" w14:textId="66120CBA" w:rsidR="005D4AFE" w:rsidRPr="00BC7635" w:rsidRDefault="005D4AFE" w:rsidP="00D40F1D">
      <w:pPr>
        <w:pStyle w:val="ListParagraph"/>
        <w:numPr>
          <w:ilvl w:val="2"/>
          <w:numId w:val="2"/>
        </w:numPr>
        <w:rPr>
          <w:rFonts w:ascii="Times New Roman" w:hAnsi="Times New Roman" w:cs="Times New Roman"/>
          <w:sz w:val="24"/>
          <w:szCs w:val="24"/>
        </w:rPr>
      </w:pPr>
      <w:r w:rsidRPr="00BC7635">
        <w:rPr>
          <w:rFonts w:ascii="Times New Roman" w:hAnsi="Times New Roman" w:cs="Times New Roman"/>
          <w:sz w:val="24"/>
          <w:szCs w:val="24"/>
        </w:rPr>
        <w:t xml:space="preserve">The HIPPAA </w:t>
      </w:r>
      <w:r w:rsidR="007014B4" w:rsidRPr="00BC7635">
        <w:rPr>
          <w:rFonts w:ascii="Times New Roman" w:hAnsi="Times New Roman" w:cs="Times New Roman"/>
          <w:sz w:val="24"/>
          <w:szCs w:val="24"/>
        </w:rPr>
        <w:t>Business</w:t>
      </w:r>
      <w:r w:rsidRPr="00BC7635">
        <w:rPr>
          <w:rFonts w:ascii="Times New Roman" w:hAnsi="Times New Roman" w:cs="Times New Roman"/>
          <w:sz w:val="24"/>
          <w:szCs w:val="24"/>
        </w:rPr>
        <w:t xml:space="preserve"> Associate Agreement is </w:t>
      </w:r>
      <w:r w:rsidR="00346B3F" w:rsidRPr="00BC7635">
        <w:rPr>
          <w:rFonts w:ascii="Times New Roman" w:hAnsi="Times New Roman" w:cs="Times New Roman"/>
          <w:sz w:val="24"/>
          <w:szCs w:val="24"/>
        </w:rPr>
        <w:t xml:space="preserve">attached as Exhibit A. </w:t>
      </w:r>
    </w:p>
    <w:p w14:paraId="3D74ACA7" w14:textId="77777777" w:rsidR="00000B63" w:rsidRPr="00BC7635" w:rsidRDefault="00000B63" w:rsidP="00000B63">
      <w:pPr>
        <w:pStyle w:val="ListParagraph"/>
        <w:ind w:left="1080"/>
        <w:rPr>
          <w:rFonts w:ascii="Times New Roman" w:hAnsi="Times New Roman" w:cs="Times New Roman"/>
          <w:b/>
          <w:bCs/>
          <w:sz w:val="24"/>
          <w:szCs w:val="24"/>
        </w:rPr>
      </w:pPr>
    </w:p>
    <w:p w14:paraId="72A9CB25" w14:textId="4FFF0707" w:rsidR="006436D9" w:rsidRPr="00BC7635" w:rsidRDefault="006436D9" w:rsidP="006436D9">
      <w:pPr>
        <w:pStyle w:val="ListParagraph"/>
        <w:numPr>
          <w:ilvl w:val="0"/>
          <w:numId w:val="2"/>
        </w:numPr>
        <w:rPr>
          <w:rFonts w:ascii="Times New Roman" w:hAnsi="Times New Roman" w:cs="Times New Roman"/>
          <w:b/>
          <w:bCs/>
          <w:sz w:val="24"/>
          <w:szCs w:val="24"/>
        </w:rPr>
      </w:pPr>
      <w:r w:rsidRPr="00BC7635">
        <w:rPr>
          <w:rFonts w:ascii="Times New Roman" w:hAnsi="Times New Roman" w:cs="Times New Roman"/>
          <w:b/>
          <w:bCs/>
          <w:sz w:val="24"/>
          <w:szCs w:val="24"/>
        </w:rPr>
        <w:t>KEY PERFORMANCE INDICATORS</w:t>
      </w:r>
    </w:p>
    <w:p w14:paraId="46CBE4D2" w14:textId="77777777" w:rsidR="001C712C" w:rsidRPr="00BC7635" w:rsidRDefault="001C712C" w:rsidP="00000B63">
      <w:pPr>
        <w:rPr>
          <w:rFonts w:ascii="Times New Roman" w:hAnsi="Times New Roman" w:cs="Times New Roman"/>
          <w:sz w:val="24"/>
          <w:szCs w:val="24"/>
        </w:rPr>
      </w:pPr>
    </w:p>
    <w:p w14:paraId="23B010A8" w14:textId="1CA31DD7" w:rsidR="00000B63" w:rsidRPr="00BC7635" w:rsidRDefault="00000B63" w:rsidP="009D0CC0">
      <w:pPr>
        <w:spacing w:line="240" w:lineRule="auto"/>
        <w:rPr>
          <w:rFonts w:ascii="Times New Roman" w:hAnsi="Times New Roman" w:cs="Times New Roman"/>
          <w:sz w:val="24"/>
          <w:szCs w:val="24"/>
        </w:rPr>
      </w:pPr>
      <w:r w:rsidRPr="00BC7635">
        <w:rPr>
          <w:rFonts w:ascii="Times New Roman" w:hAnsi="Times New Roman" w:cs="Times New Roman"/>
          <w:sz w:val="24"/>
          <w:szCs w:val="24"/>
        </w:rPr>
        <w:t xml:space="preserve">The State will use Key Performance Indicators (KPIs) to measure performance and outcomes of the </w:t>
      </w:r>
      <w:r w:rsidR="00716504" w:rsidRPr="00BC7635">
        <w:rPr>
          <w:rFonts w:ascii="Times New Roman" w:hAnsi="Times New Roman" w:cs="Times New Roman"/>
          <w:sz w:val="24"/>
          <w:szCs w:val="24"/>
        </w:rPr>
        <w:t>Contract</w:t>
      </w:r>
      <w:r w:rsidRPr="00BC7635">
        <w:rPr>
          <w:rFonts w:ascii="Times New Roman" w:hAnsi="Times New Roman" w:cs="Times New Roman"/>
          <w:sz w:val="24"/>
          <w:szCs w:val="24"/>
        </w:rPr>
        <w:t xml:space="preserve">. The specific KPIs and their targets will be defined and agreed upon by the State and the Contractor during the initial phases of the </w:t>
      </w:r>
      <w:r w:rsidR="00716504" w:rsidRPr="00BC7635">
        <w:rPr>
          <w:rFonts w:ascii="Times New Roman" w:hAnsi="Times New Roman" w:cs="Times New Roman"/>
          <w:sz w:val="24"/>
          <w:szCs w:val="24"/>
        </w:rPr>
        <w:t>requirements under the Contract</w:t>
      </w:r>
      <w:r w:rsidRPr="00BC7635">
        <w:rPr>
          <w:rFonts w:ascii="Times New Roman" w:hAnsi="Times New Roman" w:cs="Times New Roman"/>
          <w:sz w:val="24"/>
          <w:szCs w:val="24"/>
        </w:rPr>
        <w:t>. At a minimum, on time delivery at quality standards of the scope provided within the budget set fo</w:t>
      </w:r>
      <w:r w:rsidR="00886949" w:rsidRPr="00BC7635">
        <w:rPr>
          <w:rFonts w:ascii="Times New Roman" w:hAnsi="Times New Roman" w:cs="Times New Roman"/>
          <w:sz w:val="24"/>
          <w:szCs w:val="24"/>
        </w:rPr>
        <w:t xml:space="preserve">rth in the Contract </w:t>
      </w:r>
      <w:r w:rsidRPr="00BC7635">
        <w:rPr>
          <w:rFonts w:ascii="Times New Roman" w:hAnsi="Times New Roman" w:cs="Times New Roman"/>
          <w:sz w:val="24"/>
          <w:szCs w:val="24"/>
        </w:rPr>
        <w:t xml:space="preserve">will each be measured.  Additionally, the State will collect a modified Net </w:t>
      </w:r>
      <w:r w:rsidR="00C41AC1" w:rsidRPr="00BC7635">
        <w:rPr>
          <w:rFonts w:ascii="Times New Roman" w:hAnsi="Times New Roman" w:cs="Times New Roman"/>
          <w:sz w:val="24"/>
          <w:szCs w:val="24"/>
        </w:rPr>
        <w:t>Promoter</w:t>
      </w:r>
      <w:r w:rsidRPr="00BC7635">
        <w:rPr>
          <w:rFonts w:ascii="Times New Roman" w:hAnsi="Times New Roman" w:cs="Times New Roman"/>
          <w:sz w:val="24"/>
          <w:szCs w:val="24"/>
        </w:rPr>
        <w:t xml:space="preserve"> Score from customers to this Contract</w:t>
      </w:r>
      <w:r w:rsidR="00886949" w:rsidRPr="00BC7635">
        <w:rPr>
          <w:rFonts w:ascii="Times New Roman" w:hAnsi="Times New Roman" w:cs="Times New Roman"/>
          <w:sz w:val="24"/>
          <w:szCs w:val="24"/>
        </w:rPr>
        <w:t xml:space="preserve"> in its discretion</w:t>
      </w:r>
      <w:r w:rsidRPr="00BC7635">
        <w:rPr>
          <w:rFonts w:ascii="Times New Roman" w:hAnsi="Times New Roman" w:cs="Times New Roman"/>
          <w:sz w:val="24"/>
          <w:szCs w:val="24"/>
        </w:rPr>
        <w:t xml:space="preserve">.  Low ratings on the modified Net </w:t>
      </w:r>
      <w:r w:rsidR="00C41AC1" w:rsidRPr="00BC7635">
        <w:rPr>
          <w:rFonts w:ascii="Times New Roman" w:hAnsi="Times New Roman" w:cs="Times New Roman"/>
          <w:sz w:val="24"/>
          <w:szCs w:val="24"/>
        </w:rPr>
        <w:t>Promoter</w:t>
      </w:r>
      <w:r w:rsidRPr="00BC7635">
        <w:rPr>
          <w:rFonts w:ascii="Times New Roman" w:hAnsi="Times New Roman" w:cs="Times New Roman"/>
          <w:sz w:val="24"/>
          <w:szCs w:val="24"/>
        </w:rPr>
        <w:t xml:space="preserve"> Score </w:t>
      </w:r>
      <w:r w:rsidR="001D7405" w:rsidRPr="00BC7635">
        <w:rPr>
          <w:rFonts w:ascii="Times New Roman" w:hAnsi="Times New Roman" w:cs="Times New Roman"/>
          <w:sz w:val="24"/>
          <w:szCs w:val="24"/>
        </w:rPr>
        <w:t xml:space="preserve">or failure to meet any other KPIs </w:t>
      </w:r>
      <w:r w:rsidRPr="00BC7635">
        <w:rPr>
          <w:rFonts w:ascii="Times New Roman" w:hAnsi="Times New Roman" w:cs="Times New Roman"/>
          <w:sz w:val="24"/>
          <w:szCs w:val="24"/>
        </w:rPr>
        <w:t xml:space="preserve">may </w:t>
      </w:r>
      <w:r w:rsidR="001D7405" w:rsidRPr="00BC7635">
        <w:rPr>
          <w:rFonts w:ascii="Times New Roman" w:hAnsi="Times New Roman" w:cs="Times New Roman"/>
          <w:sz w:val="24"/>
          <w:szCs w:val="24"/>
        </w:rPr>
        <w:t xml:space="preserve">be deemed, at the discretion of the State, to constitute default under the Contract.  </w:t>
      </w:r>
    </w:p>
    <w:p w14:paraId="347BB335" w14:textId="77777777" w:rsidR="00000B63" w:rsidRPr="00BC7635" w:rsidRDefault="00000B63" w:rsidP="00000B63">
      <w:pPr>
        <w:rPr>
          <w:rFonts w:ascii="Times New Roman" w:hAnsi="Times New Roman" w:cs="Times New Roman"/>
          <w:sz w:val="24"/>
          <w:szCs w:val="24"/>
        </w:rPr>
      </w:pPr>
    </w:p>
    <w:p w14:paraId="14DB9EAA" w14:textId="3A510D4B" w:rsidR="006436D9" w:rsidRPr="00BC7635" w:rsidRDefault="006436D9" w:rsidP="006436D9">
      <w:pPr>
        <w:rPr>
          <w:rFonts w:ascii="Times New Roman" w:hAnsi="Times New Roman" w:cs="Times New Roman"/>
          <w:b/>
          <w:bCs/>
          <w:sz w:val="24"/>
          <w:szCs w:val="24"/>
        </w:rPr>
      </w:pPr>
    </w:p>
    <w:p w14:paraId="225A98C1" w14:textId="77777777" w:rsidR="00BC7635" w:rsidRPr="00BC7635" w:rsidRDefault="00BC7635" w:rsidP="006436D9">
      <w:pPr>
        <w:rPr>
          <w:rFonts w:ascii="Times New Roman" w:hAnsi="Times New Roman" w:cs="Times New Roman"/>
          <w:b/>
          <w:bCs/>
          <w:sz w:val="24"/>
          <w:szCs w:val="24"/>
        </w:rPr>
      </w:pPr>
    </w:p>
    <w:p w14:paraId="6B7D3EC8" w14:textId="77777777" w:rsidR="00BC7635" w:rsidRPr="00BC7635" w:rsidRDefault="00BC7635" w:rsidP="006436D9">
      <w:pPr>
        <w:rPr>
          <w:rFonts w:ascii="Times New Roman" w:hAnsi="Times New Roman" w:cs="Times New Roman"/>
          <w:b/>
          <w:bCs/>
          <w:sz w:val="24"/>
          <w:szCs w:val="24"/>
        </w:rPr>
      </w:pPr>
    </w:p>
    <w:p w14:paraId="773A20BD" w14:textId="77777777" w:rsidR="00BC7635" w:rsidRPr="00BC7635" w:rsidRDefault="00BC7635" w:rsidP="006436D9">
      <w:pPr>
        <w:rPr>
          <w:rFonts w:ascii="Times New Roman" w:hAnsi="Times New Roman" w:cs="Times New Roman"/>
          <w:b/>
          <w:bCs/>
          <w:sz w:val="24"/>
          <w:szCs w:val="24"/>
        </w:rPr>
      </w:pPr>
    </w:p>
    <w:p w14:paraId="7DE2A52B" w14:textId="77777777" w:rsidR="00BC7635" w:rsidRPr="00BC7635" w:rsidRDefault="00BC7635" w:rsidP="006436D9">
      <w:pPr>
        <w:rPr>
          <w:rFonts w:ascii="Times New Roman" w:hAnsi="Times New Roman" w:cs="Times New Roman"/>
          <w:b/>
          <w:bCs/>
          <w:sz w:val="24"/>
          <w:szCs w:val="24"/>
        </w:rPr>
      </w:pPr>
    </w:p>
    <w:p w14:paraId="1A7C2254" w14:textId="77777777" w:rsidR="00BC7635" w:rsidRPr="00BC7635" w:rsidRDefault="00BC7635" w:rsidP="006436D9">
      <w:pPr>
        <w:rPr>
          <w:rFonts w:ascii="Times New Roman" w:hAnsi="Times New Roman" w:cs="Times New Roman"/>
          <w:b/>
          <w:bCs/>
          <w:sz w:val="24"/>
          <w:szCs w:val="24"/>
        </w:rPr>
      </w:pPr>
    </w:p>
    <w:p w14:paraId="06277227" w14:textId="77777777" w:rsidR="00BC7635" w:rsidRPr="00BC7635" w:rsidRDefault="00BC7635" w:rsidP="006436D9">
      <w:pPr>
        <w:rPr>
          <w:rFonts w:ascii="Times New Roman" w:hAnsi="Times New Roman" w:cs="Times New Roman"/>
          <w:b/>
          <w:bCs/>
          <w:sz w:val="24"/>
          <w:szCs w:val="24"/>
        </w:rPr>
      </w:pPr>
    </w:p>
    <w:p w14:paraId="3247DC64" w14:textId="77777777" w:rsidR="00BC7635" w:rsidRPr="00BC7635" w:rsidRDefault="00BC7635" w:rsidP="006436D9">
      <w:pPr>
        <w:rPr>
          <w:rFonts w:ascii="Times New Roman" w:hAnsi="Times New Roman" w:cs="Times New Roman"/>
          <w:b/>
          <w:bCs/>
          <w:sz w:val="24"/>
          <w:szCs w:val="24"/>
        </w:rPr>
      </w:pPr>
    </w:p>
    <w:p w14:paraId="4255B716" w14:textId="77777777" w:rsidR="00BC7635" w:rsidRPr="00BC7635" w:rsidRDefault="00BC7635" w:rsidP="006436D9">
      <w:pPr>
        <w:rPr>
          <w:rFonts w:ascii="Times New Roman" w:hAnsi="Times New Roman" w:cs="Times New Roman"/>
          <w:b/>
          <w:bCs/>
          <w:sz w:val="24"/>
          <w:szCs w:val="24"/>
        </w:rPr>
      </w:pPr>
    </w:p>
    <w:p w14:paraId="3AF8A82C" w14:textId="77777777" w:rsidR="00BC7635" w:rsidRPr="00BC7635" w:rsidRDefault="00BC7635" w:rsidP="006436D9">
      <w:pPr>
        <w:rPr>
          <w:rFonts w:ascii="Times New Roman" w:hAnsi="Times New Roman" w:cs="Times New Roman"/>
          <w:b/>
          <w:bCs/>
          <w:sz w:val="24"/>
          <w:szCs w:val="24"/>
        </w:rPr>
      </w:pPr>
    </w:p>
    <w:p w14:paraId="0E93D653" w14:textId="77777777" w:rsidR="00BC7635" w:rsidRPr="00BC7635" w:rsidRDefault="00BC7635" w:rsidP="006436D9">
      <w:pPr>
        <w:rPr>
          <w:rFonts w:ascii="Times New Roman" w:hAnsi="Times New Roman" w:cs="Times New Roman"/>
          <w:b/>
          <w:bCs/>
          <w:sz w:val="24"/>
          <w:szCs w:val="24"/>
        </w:rPr>
      </w:pPr>
    </w:p>
    <w:p w14:paraId="72978BFB" w14:textId="77777777" w:rsidR="00BC7635" w:rsidRPr="00BC7635" w:rsidRDefault="00BC7635" w:rsidP="006436D9">
      <w:pPr>
        <w:rPr>
          <w:rFonts w:ascii="Times New Roman" w:hAnsi="Times New Roman" w:cs="Times New Roman"/>
          <w:b/>
          <w:bCs/>
          <w:sz w:val="24"/>
          <w:szCs w:val="24"/>
        </w:rPr>
      </w:pPr>
    </w:p>
    <w:p w14:paraId="0E14A2FA" w14:textId="77777777" w:rsidR="00BC7635" w:rsidRPr="00BC7635" w:rsidRDefault="00BC7635" w:rsidP="006436D9">
      <w:pPr>
        <w:rPr>
          <w:rFonts w:ascii="Times New Roman" w:hAnsi="Times New Roman" w:cs="Times New Roman"/>
          <w:b/>
          <w:bCs/>
          <w:sz w:val="24"/>
          <w:szCs w:val="24"/>
        </w:rPr>
      </w:pPr>
    </w:p>
    <w:p w14:paraId="15779380" w14:textId="77777777" w:rsidR="00BC7635" w:rsidRPr="00BC7635" w:rsidRDefault="00BC7635" w:rsidP="006436D9">
      <w:pPr>
        <w:rPr>
          <w:rFonts w:ascii="Times New Roman" w:hAnsi="Times New Roman" w:cs="Times New Roman"/>
          <w:b/>
          <w:bCs/>
          <w:sz w:val="24"/>
          <w:szCs w:val="24"/>
        </w:rPr>
      </w:pPr>
    </w:p>
    <w:p w14:paraId="0350F112" w14:textId="77777777" w:rsidR="00BC7635" w:rsidRPr="00BC7635" w:rsidRDefault="00BC7635" w:rsidP="006436D9">
      <w:pPr>
        <w:rPr>
          <w:rFonts w:ascii="Times New Roman" w:hAnsi="Times New Roman" w:cs="Times New Roman"/>
          <w:b/>
          <w:bCs/>
          <w:sz w:val="24"/>
          <w:szCs w:val="24"/>
        </w:rPr>
      </w:pPr>
    </w:p>
    <w:p w14:paraId="639A19C1" w14:textId="77777777" w:rsidR="00BC7635" w:rsidRPr="00BC7635" w:rsidRDefault="00BC7635" w:rsidP="006436D9">
      <w:pPr>
        <w:rPr>
          <w:rFonts w:ascii="Times New Roman" w:hAnsi="Times New Roman" w:cs="Times New Roman"/>
          <w:b/>
          <w:bCs/>
          <w:sz w:val="24"/>
          <w:szCs w:val="24"/>
        </w:rPr>
      </w:pPr>
    </w:p>
    <w:p w14:paraId="51611703" w14:textId="77777777" w:rsidR="00BC7635" w:rsidRPr="00BC7635" w:rsidRDefault="00BC7635" w:rsidP="006436D9">
      <w:pPr>
        <w:rPr>
          <w:rFonts w:ascii="Times New Roman" w:hAnsi="Times New Roman" w:cs="Times New Roman"/>
          <w:b/>
          <w:bCs/>
          <w:sz w:val="24"/>
          <w:szCs w:val="24"/>
        </w:rPr>
      </w:pPr>
    </w:p>
    <w:p w14:paraId="24EAA27B" w14:textId="77777777" w:rsidR="00BC7635" w:rsidRPr="00BC7635" w:rsidRDefault="00BC7635" w:rsidP="006436D9">
      <w:pPr>
        <w:rPr>
          <w:rFonts w:ascii="Times New Roman" w:hAnsi="Times New Roman" w:cs="Times New Roman"/>
          <w:b/>
          <w:bCs/>
          <w:sz w:val="24"/>
          <w:szCs w:val="24"/>
        </w:rPr>
      </w:pPr>
    </w:p>
    <w:p w14:paraId="28F3BA8D" w14:textId="77777777" w:rsidR="00BC7635" w:rsidRPr="00BC7635" w:rsidRDefault="00BC7635" w:rsidP="006436D9">
      <w:pPr>
        <w:rPr>
          <w:rFonts w:ascii="Times New Roman" w:hAnsi="Times New Roman" w:cs="Times New Roman"/>
          <w:b/>
          <w:bCs/>
          <w:sz w:val="24"/>
          <w:szCs w:val="24"/>
        </w:rPr>
      </w:pPr>
    </w:p>
    <w:p w14:paraId="5B7B9CF9" w14:textId="77777777" w:rsidR="00BC7635" w:rsidRPr="00BC7635" w:rsidRDefault="00BC7635" w:rsidP="006436D9">
      <w:pPr>
        <w:rPr>
          <w:rFonts w:ascii="Times New Roman" w:hAnsi="Times New Roman" w:cs="Times New Roman"/>
          <w:b/>
          <w:bCs/>
          <w:sz w:val="24"/>
          <w:szCs w:val="24"/>
        </w:rPr>
      </w:pPr>
    </w:p>
    <w:p w14:paraId="6870B729" w14:textId="77777777" w:rsidR="00BC7635" w:rsidRPr="00BC7635" w:rsidRDefault="00BC7635" w:rsidP="006436D9">
      <w:pPr>
        <w:rPr>
          <w:rFonts w:ascii="Times New Roman" w:hAnsi="Times New Roman" w:cs="Times New Roman"/>
          <w:b/>
          <w:bCs/>
          <w:sz w:val="24"/>
          <w:szCs w:val="24"/>
        </w:rPr>
      </w:pPr>
    </w:p>
    <w:p w14:paraId="04946501" w14:textId="77777777" w:rsidR="00BC7635" w:rsidRPr="00BC7635" w:rsidRDefault="00BC7635" w:rsidP="006436D9">
      <w:pPr>
        <w:rPr>
          <w:rFonts w:ascii="Times New Roman" w:hAnsi="Times New Roman" w:cs="Times New Roman"/>
          <w:b/>
          <w:bCs/>
          <w:sz w:val="24"/>
          <w:szCs w:val="24"/>
        </w:rPr>
      </w:pPr>
    </w:p>
    <w:p w14:paraId="5B5B522B" w14:textId="77777777" w:rsidR="00BC7635" w:rsidRPr="00BC7635" w:rsidRDefault="00BC7635" w:rsidP="006436D9">
      <w:pPr>
        <w:rPr>
          <w:rFonts w:ascii="Times New Roman" w:hAnsi="Times New Roman" w:cs="Times New Roman"/>
          <w:b/>
          <w:bCs/>
          <w:sz w:val="24"/>
          <w:szCs w:val="24"/>
        </w:rPr>
      </w:pPr>
    </w:p>
    <w:p w14:paraId="26A1F1F3" w14:textId="77777777" w:rsidR="00BC7635" w:rsidRPr="00BC7635" w:rsidRDefault="00BC7635" w:rsidP="006436D9">
      <w:pPr>
        <w:rPr>
          <w:rFonts w:ascii="Times New Roman" w:hAnsi="Times New Roman" w:cs="Times New Roman"/>
          <w:b/>
          <w:bCs/>
          <w:sz w:val="24"/>
          <w:szCs w:val="24"/>
        </w:rPr>
      </w:pPr>
    </w:p>
    <w:p w14:paraId="7C032185" w14:textId="77777777" w:rsidR="00BC7635" w:rsidRPr="00BC7635" w:rsidRDefault="00BC7635" w:rsidP="006436D9">
      <w:pPr>
        <w:rPr>
          <w:rFonts w:ascii="Times New Roman" w:hAnsi="Times New Roman" w:cs="Times New Roman"/>
          <w:b/>
          <w:bCs/>
          <w:sz w:val="24"/>
          <w:szCs w:val="24"/>
        </w:rPr>
      </w:pPr>
    </w:p>
    <w:p w14:paraId="14CB27FE" w14:textId="3BFD9D4A" w:rsidR="5616F85A" w:rsidRDefault="5616F85A" w:rsidP="5616F85A">
      <w:pPr>
        <w:rPr>
          <w:rFonts w:ascii="Times New Roman" w:hAnsi="Times New Roman" w:cs="Times New Roman"/>
          <w:b/>
          <w:bCs/>
          <w:sz w:val="24"/>
          <w:szCs w:val="24"/>
        </w:rPr>
      </w:pPr>
    </w:p>
    <w:p w14:paraId="61CBA59D" w14:textId="77777777" w:rsidR="00BC7635" w:rsidRPr="00BC7635" w:rsidRDefault="00BC7635" w:rsidP="006436D9">
      <w:pPr>
        <w:rPr>
          <w:rFonts w:ascii="Times New Roman" w:hAnsi="Times New Roman" w:cs="Times New Roman"/>
          <w:b/>
          <w:bCs/>
          <w:sz w:val="24"/>
          <w:szCs w:val="24"/>
        </w:rPr>
      </w:pPr>
    </w:p>
    <w:p w14:paraId="04F95FAF" w14:textId="77777777" w:rsidR="00BC7635" w:rsidRPr="00BC7635" w:rsidRDefault="00BC7635" w:rsidP="00BC7635">
      <w:pPr>
        <w:jc w:val="center"/>
        <w:rPr>
          <w:rFonts w:ascii="Times New Roman" w:hAnsi="Times New Roman" w:cs="Times New Roman"/>
          <w:b/>
          <w:sz w:val="24"/>
          <w:szCs w:val="24"/>
          <w:u w:val="single"/>
        </w:rPr>
      </w:pPr>
      <w:bookmarkStart w:id="0" w:name="_Hlk85455187"/>
      <w:r w:rsidRPr="00BC7635">
        <w:rPr>
          <w:rFonts w:ascii="Times New Roman" w:hAnsi="Times New Roman" w:cs="Times New Roman"/>
          <w:b/>
          <w:sz w:val="24"/>
          <w:szCs w:val="24"/>
          <w:u w:val="single"/>
        </w:rPr>
        <w:t>Exhibit A</w:t>
      </w:r>
    </w:p>
    <w:p w14:paraId="6DD86B8D" w14:textId="77777777" w:rsidR="00BC7635" w:rsidRPr="00BC7635" w:rsidRDefault="00BC7635" w:rsidP="00BC7635">
      <w:pPr>
        <w:jc w:val="center"/>
        <w:rPr>
          <w:rFonts w:ascii="Times New Roman" w:hAnsi="Times New Roman" w:cs="Times New Roman"/>
          <w:b/>
          <w:sz w:val="24"/>
          <w:szCs w:val="24"/>
        </w:rPr>
      </w:pPr>
      <w:r w:rsidRPr="00BC7635">
        <w:rPr>
          <w:rFonts w:ascii="Times New Roman" w:hAnsi="Times New Roman" w:cs="Times New Roman"/>
          <w:b/>
          <w:sz w:val="24"/>
          <w:szCs w:val="24"/>
        </w:rPr>
        <w:t xml:space="preserve"> HIPAA Business Associate Agreement</w:t>
      </w:r>
    </w:p>
    <w:p w14:paraId="22A2FC28" w14:textId="77777777" w:rsidR="00BC7635" w:rsidRPr="00BC7635" w:rsidRDefault="00BC7635" w:rsidP="00BC7635">
      <w:pPr>
        <w:jc w:val="center"/>
        <w:rPr>
          <w:rFonts w:ascii="Times New Roman" w:hAnsi="Times New Roman" w:cs="Times New Roman"/>
          <w:b/>
          <w:sz w:val="24"/>
          <w:szCs w:val="24"/>
        </w:rPr>
      </w:pPr>
    </w:p>
    <w:p w14:paraId="61B04ECA" w14:textId="77777777" w:rsidR="00BC7635" w:rsidRPr="00BC7635" w:rsidRDefault="00BC7635" w:rsidP="00BC7635">
      <w:pPr>
        <w:rPr>
          <w:rFonts w:ascii="Times New Roman" w:hAnsi="Times New Roman" w:cs="Times New Roman"/>
          <w:b/>
          <w:sz w:val="24"/>
          <w:szCs w:val="24"/>
        </w:rPr>
      </w:pPr>
      <w:bookmarkStart w:id="1" w:name="_DV_M1"/>
      <w:bookmarkStart w:id="2" w:name="_DV_M54"/>
      <w:bookmarkEnd w:id="1"/>
      <w:bookmarkEnd w:id="2"/>
      <w:r w:rsidRPr="00BC7635">
        <w:rPr>
          <w:rFonts w:ascii="Times New Roman" w:hAnsi="Times New Roman" w:cs="Times New Roman"/>
          <w:b/>
          <w:bCs/>
          <w:sz w:val="24"/>
          <w:szCs w:val="24"/>
        </w:rPr>
        <w:t>A.</w:t>
      </w:r>
      <w:r w:rsidRPr="00BC7635">
        <w:rPr>
          <w:rFonts w:ascii="Times New Roman" w:hAnsi="Times New Roman" w:cs="Times New Roman"/>
          <w:sz w:val="24"/>
          <w:szCs w:val="24"/>
        </w:rPr>
        <w:t xml:space="preserve">  </w:t>
      </w:r>
      <w:r w:rsidRPr="00BC7635">
        <w:rPr>
          <w:rFonts w:ascii="Times New Roman" w:hAnsi="Times New Roman" w:cs="Times New Roman"/>
          <w:b/>
          <w:sz w:val="24"/>
          <w:szCs w:val="24"/>
        </w:rPr>
        <w:t>Health Insurance Portability and Accountability Act (</w:t>
      </w:r>
      <w:bookmarkStart w:id="3" w:name="_DV_C4"/>
      <w:r w:rsidRPr="00BC7635">
        <w:rPr>
          <w:rStyle w:val="DeltaViewInsertion"/>
          <w:rFonts w:ascii="Times New Roman" w:hAnsi="Times New Roman" w:cs="Times New Roman"/>
          <w:b/>
          <w:color w:val="auto"/>
          <w:sz w:val="24"/>
          <w:szCs w:val="24"/>
          <w:u w:val="none"/>
        </w:rPr>
        <w:t>HIPAA</w:t>
      </w:r>
      <w:bookmarkStart w:id="4" w:name="_DV_M55"/>
      <w:bookmarkEnd w:id="3"/>
      <w:bookmarkEnd w:id="4"/>
      <w:r w:rsidRPr="00BC7635">
        <w:rPr>
          <w:rFonts w:ascii="Times New Roman" w:hAnsi="Times New Roman" w:cs="Times New Roman"/>
          <w:b/>
          <w:sz w:val="24"/>
          <w:szCs w:val="24"/>
        </w:rPr>
        <w:t>)</w:t>
      </w:r>
    </w:p>
    <w:p w14:paraId="43CB876E" w14:textId="77777777" w:rsidR="00BC7635" w:rsidRPr="00BC7635" w:rsidRDefault="00BC7635" w:rsidP="00BC7635">
      <w:pPr>
        <w:rPr>
          <w:rFonts w:ascii="Times New Roman" w:hAnsi="Times New Roman" w:cs="Times New Roman"/>
          <w:b/>
          <w:sz w:val="24"/>
          <w:szCs w:val="24"/>
        </w:rPr>
      </w:pPr>
    </w:p>
    <w:p w14:paraId="72175DF3" w14:textId="77777777" w:rsidR="00BC7635" w:rsidRPr="00BC7635" w:rsidRDefault="00BC7635" w:rsidP="00BC7635">
      <w:pPr>
        <w:numPr>
          <w:ilvl w:val="0"/>
          <w:numId w:val="4"/>
        </w:numPr>
        <w:tabs>
          <w:tab w:val="clear" w:pos="1440"/>
          <w:tab w:val="num" w:pos="720"/>
          <w:tab w:val="left" w:pos="810"/>
        </w:tabs>
        <w:spacing w:line="240" w:lineRule="auto"/>
        <w:ind w:left="720" w:hanging="360"/>
        <w:rPr>
          <w:rFonts w:ascii="Times New Roman" w:hAnsi="Times New Roman" w:cs="Times New Roman"/>
          <w:b/>
          <w:sz w:val="24"/>
          <w:szCs w:val="24"/>
        </w:rPr>
      </w:pPr>
      <w:bookmarkStart w:id="5" w:name="_DV_M56"/>
      <w:bookmarkEnd w:id="5"/>
      <w:r w:rsidRPr="00BC7635">
        <w:rPr>
          <w:rFonts w:ascii="Times New Roman" w:hAnsi="Times New Roman" w:cs="Times New Roman"/>
          <w:sz w:val="24"/>
          <w:szCs w:val="24"/>
        </w:rPr>
        <w:t xml:space="preserve">In the performance of the services listed in this Contract, the Contractor may have access to confidential identifiable medical information known as Protected Health Information (PHI). </w:t>
      </w:r>
    </w:p>
    <w:p w14:paraId="057C2F10" w14:textId="77777777" w:rsidR="00BC7635" w:rsidRPr="00BC7635" w:rsidRDefault="00BC7635" w:rsidP="00BC7635">
      <w:pPr>
        <w:tabs>
          <w:tab w:val="num" w:pos="720"/>
          <w:tab w:val="left" w:pos="810"/>
          <w:tab w:val="left" w:pos="2231"/>
        </w:tabs>
        <w:ind w:left="720" w:hanging="360"/>
        <w:rPr>
          <w:rFonts w:ascii="Times New Roman" w:hAnsi="Times New Roman" w:cs="Times New Roman"/>
          <w:b/>
          <w:sz w:val="24"/>
          <w:szCs w:val="24"/>
        </w:rPr>
      </w:pPr>
      <w:r w:rsidRPr="00BC7635">
        <w:rPr>
          <w:rFonts w:ascii="Times New Roman" w:hAnsi="Times New Roman" w:cs="Times New Roman"/>
          <w:b/>
          <w:sz w:val="24"/>
          <w:szCs w:val="24"/>
        </w:rPr>
        <w:tab/>
      </w:r>
    </w:p>
    <w:p w14:paraId="08262EFD" w14:textId="77777777" w:rsidR="00BC7635" w:rsidRPr="00BC7635" w:rsidRDefault="00BC7635" w:rsidP="00BC7635">
      <w:pPr>
        <w:numPr>
          <w:ilvl w:val="0"/>
          <w:numId w:val="4"/>
        </w:numPr>
        <w:tabs>
          <w:tab w:val="clear" w:pos="1440"/>
          <w:tab w:val="num" w:pos="720"/>
          <w:tab w:val="left" w:pos="810"/>
        </w:tabs>
        <w:spacing w:line="240" w:lineRule="auto"/>
        <w:ind w:left="720" w:hanging="360"/>
        <w:rPr>
          <w:rStyle w:val="DeltaViewInsertion"/>
          <w:rFonts w:ascii="Times New Roman" w:hAnsi="Times New Roman" w:cs="Times New Roman"/>
          <w:b/>
          <w:color w:val="auto"/>
          <w:sz w:val="24"/>
          <w:szCs w:val="24"/>
        </w:rPr>
      </w:pPr>
      <w:r w:rsidRPr="00BC7635">
        <w:rPr>
          <w:rFonts w:ascii="Times New Roman" w:hAnsi="Times New Roman" w:cs="Times New Roman"/>
          <w:sz w:val="24"/>
          <w:szCs w:val="24"/>
        </w:rPr>
        <w:t xml:space="preserve">The Contractor agrees that in connection with its services performed on behalf of </w:t>
      </w:r>
      <w:r w:rsidRPr="00BC7635">
        <w:rPr>
          <w:rStyle w:val="DeltaViewInsertion"/>
          <w:rFonts w:ascii="Times New Roman" w:hAnsi="Times New Roman" w:cs="Times New Roman"/>
          <w:color w:val="auto"/>
          <w:sz w:val="24"/>
          <w:szCs w:val="24"/>
          <w:u w:val="none"/>
        </w:rPr>
        <w:t>the State</w:t>
      </w:r>
      <w:r w:rsidRPr="00BC7635">
        <w:rPr>
          <w:rFonts w:ascii="Times New Roman" w:hAnsi="Times New Roman" w:cs="Times New Roman"/>
          <w:sz w:val="24"/>
          <w:szCs w:val="24"/>
        </w:rPr>
        <w:t>, the Contractor is a Business Associate and shall comply with the Business Associate requirements of HIPAA as described in Section B.</w:t>
      </w:r>
    </w:p>
    <w:p w14:paraId="3BE55FE6" w14:textId="77777777" w:rsidR="00BC7635" w:rsidRPr="00BC7635" w:rsidRDefault="00BC7635" w:rsidP="00BC7635">
      <w:pPr>
        <w:tabs>
          <w:tab w:val="num" w:pos="720"/>
          <w:tab w:val="left" w:pos="810"/>
        </w:tabs>
        <w:ind w:left="720" w:hanging="360"/>
        <w:rPr>
          <w:rFonts w:ascii="Times New Roman" w:hAnsi="Times New Roman" w:cs="Times New Roman"/>
          <w:sz w:val="24"/>
          <w:szCs w:val="24"/>
        </w:rPr>
      </w:pPr>
    </w:p>
    <w:p w14:paraId="699CD909" w14:textId="77777777" w:rsidR="00BC7635" w:rsidRPr="00BC7635" w:rsidRDefault="00BC7635" w:rsidP="00BC7635">
      <w:pPr>
        <w:rPr>
          <w:rFonts w:ascii="Times New Roman" w:hAnsi="Times New Roman" w:cs="Times New Roman"/>
          <w:b/>
          <w:sz w:val="24"/>
          <w:szCs w:val="24"/>
        </w:rPr>
      </w:pPr>
      <w:bookmarkStart w:id="6" w:name="_DV_C30"/>
      <w:r w:rsidRPr="00BC7635">
        <w:rPr>
          <w:rStyle w:val="DeltaViewInsertion"/>
          <w:rFonts w:ascii="Times New Roman" w:hAnsi="Times New Roman" w:cs="Times New Roman"/>
          <w:b/>
          <w:color w:val="auto"/>
          <w:sz w:val="24"/>
          <w:szCs w:val="24"/>
          <w:u w:val="none"/>
        </w:rPr>
        <w:t>B.   HIPAA</w:t>
      </w:r>
      <w:bookmarkStart w:id="7" w:name="_DV_M74"/>
      <w:bookmarkEnd w:id="6"/>
      <w:bookmarkEnd w:id="7"/>
      <w:r w:rsidRPr="00BC7635">
        <w:rPr>
          <w:rFonts w:ascii="Times New Roman" w:hAnsi="Times New Roman" w:cs="Times New Roman"/>
          <w:b/>
          <w:sz w:val="24"/>
          <w:szCs w:val="24"/>
        </w:rPr>
        <w:t xml:space="preserve"> Business Associate</w:t>
      </w:r>
    </w:p>
    <w:p w14:paraId="413F3058" w14:textId="77777777" w:rsidR="00BC7635" w:rsidRPr="00BC7635" w:rsidRDefault="00BC7635" w:rsidP="00BC7635">
      <w:pPr>
        <w:rPr>
          <w:rFonts w:ascii="Times New Roman" w:hAnsi="Times New Roman" w:cs="Times New Roman"/>
          <w:b/>
          <w:sz w:val="24"/>
          <w:szCs w:val="24"/>
        </w:rPr>
      </w:pPr>
    </w:p>
    <w:p w14:paraId="302E8666" w14:textId="77777777" w:rsidR="00BC7635" w:rsidRPr="00BC7635" w:rsidRDefault="00BC7635" w:rsidP="00BC7635">
      <w:pPr>
        <w:spacing w:after="120"/>
        <w:ind w:left="360"/>
        <w:rPr>
          <w:rFonts w:ascii="Times New Roman" w:hAnsi="Times New Roman" w:cs="Times New Roman"/>
          <w:sz w:val="24"/>
          <w:szCs w:val="24"/>
        </w:rPr>
      </w:pPr>
      <w:bookmarkStart w:id="8" w:name="_DV_M75"/>
      <w:bookmarkEnd w:id="8"/>
      <w:r w:rsidRPr="00BC7635">
        <w:rPr>
          <w:rFonts w:ascii="Times New Roman" w:hAnsi="Times New Roman" w:cs="Times New Roman"/>
          <w:b/>
          <w:sz w:val="24"/>
          <w:szCs w:val="24"/>
        </w:rPr>
        <w:t>1.</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Use of Protected Health Information</w:t>
      </w:r>
      <w:r w:rsidRPr="00BC7635">
        <w:rPr>
          <w:rFonts w:ascii="Times New Roman" w:hAnsi="Times New Roman" w:cs="Times New Roman"/>
          <w:sz w:val="24"/>
          <w:szCs w:val="24"/>
        </w:rPr>
        <w:t>.</w:t>
      </w:r>
      <w:r w:rsidRPr="00BC7635">
        <w:rPr>
          <w:rFonts w:ascii="Times New Roman" w:hAnsi="Times New Roman" w:cs="Times New Roman"/>
          <w:sz w:val="24"/>
          <w:szCs w:val="24"/>
        </w:rPr>
        <w:tab/>
        <w:t xml:space="preserve">The Contractor shall not use Protected Health Information (PHI) other than as permitted or required under this Agreement.  The Contractor, its agents or subcontractors, shall not use PHI received from the State in any manner that would constitute a violation of the Health Insurance Portability and Accountability Act (HIPAA) Privacy and Security Standards, 45 CFR Parts 160 and 164, if used by the State, except that the Contractor may use PHI as it relates to (1) the proper management and administration of the Contractor or to carry out legal responsibilities of the Contractor, or (2) data aggregation services relating to health care operations of the State.  </w:t>
      </w:r>
    </w:p>
    <w:p w14:paraId="03E6B626" w14:textId="77777777" w:rsidR="00BC7635" w:rsidRPr="00BC7635" w:rsidRDefault="00BC7635" w:rsidP="00BC7635">
      <w:pPr>
        <w:spacing w:after="120"/>
        <w:ind w:left="360"/>
        <w:rPr>
          <w:rFonts w:ascii="Times New Roman" w:hAnsi="Times New Roman" w:cs="Times New Roman"/>
          <w:sz w:val="24"/>
          <w:szCs w:val="24"/>
        </w:rPr>
      </w:pPr>
      <w:bookmarkStart w:id="9" w:name="_DV_M78"/>
      <w:bookmarkEnd w:id="9"/>
      <w:r w:rsidRPr="00BC7635">
        <w:rPr>
          <w:rFonts w:ascii="Times New Roman" w:hAnsi="Times New Roman" w:cs="Times New Roman"/>
          <w:b/>
          <w:sz w:val="24"/>
          <w:szCs w:val="24"/>
        </w:rPr>
        <w:t>2.</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Disclosure of Protected Health Information (</w:t>
      </w:r>
      <w:smartTag w:uri="urn:schemas-microsoft-com:office:smarttags" w:element="stockticker">
        <w:r w:rsidRPr="00BC7635">
          <w:rPr>
            <w:rFonts w:ascii="Times New Roman" w:hAnsi="Times New Roman" w:cs="Times New Roman"/>
            <w:b/>
            <w:sz w:val="24"/>
            <w:szCs w:val="24"/>
            <w:u w:val="single"/>
          </w:rPr>
          <w:t>PHI</w:t>
        </w:r>
      </w:smartTag>
      <w:r w:rsidRPr="00BC7635">
        <w:rPr>
          <w:rFonts w:ascii="Times New Roman" w:hAnsi="Times New Roman" w:cs="Times New Roman"/>
          <w:b/>
          <w:sz w:val="24"/>
          <w:szCs w:val="24"/>
          <w:u w:val="single"/>
        </w:rPr>
        <w:t>)</w:t>
      </w:r>
      <w:r w:rsidRPr="00BC7635">
        <w:rPr>
          <w:rFonts w:ascii="Times New Roman" w:hAnsi="Times New Roman" w:cs="Times New Roman"/>
          <w:b/>
          <w:sz w:val="24"/>
          <w:szCs w:val="24"/>
        </w:rPr>
        <w:t>.</w:t>
      </w:r>
      <w:r w:rsidRPr="00BC7635">
        <w:rPr>
          <w:rFonts w:ascii="Times New Roman" w:hAnsi="Times New Roman" w:cs="Times New Roman"/>
          <w:sz w:val="24"/>
          <w:szCs w:val="24"/>
        </w:rPr>
        <w:t xml:space="preserve"> The Contractor shall not further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other than as permitted or required under this Agreement.  The Contractor, its agents or subcontractors shall not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received from the State in any manner that would constitute a violation of the HIPAA Privacy and Security Standards, 45 </w:t>
      </w:r>
      <w:smartTag w:uri="urn:schemas-microsoft-com:office:smarttags" w:element="stockticker">
        <w:r w:rsidRPr="00BC7635">
          <w:rPr>
            <w:rFonts w:ascii="Times New Roman" w:hAnsi="Times New Roman" w:cs="Times New Roman"/>
            <w:sz w:val="24"/>
            <w:szCs w:val="24"/>
          </w:rPr>
          <w:t>CFR</w:t>
        </w:r>
      </w:smartTag>
      <w:r w:rsidRPr="00BC7635">
        <w:rPr>
          <w:rFonts w:ascii="Times New Roman" w:hAnsi="Times New Roman" w:cs="Times New Roman"/>
          <w:sz w:val="24"/>
          <w:szCs w:val="24"/>
        </w:rPr>
        <w:t xml:space="preserve"> Parts 160 and 164, if disclosed by the State, except that the Contractor may disclose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in a manner permitted pursuant to this Agreement or as required by law.  To the extent the Contractor discloses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to a third party, the Contractor must obtain, prior to making any such disclosure, (a) reasonable assurances from such third party that such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xml:space="preserve"> will be held confidential as provided pursuant to this Agreement and only disclosed as required by law or for the purposes for which it was disclosed to such third party, and (b) an agreement from such third party to immediately notify the Contractor of any breaches of the confidentiality of the </w:t>
      </w:r>
      <w:smartTag w:uri="urn:schemas-microsoft-com:office:smarttags" w:element="stockticker">
        <w:r w:rsidRPr="00BC7635">
          <w:rPr>
            <w:rFonts w:ascii="Times New Roman" w:hAnsi="Times New Roman" w:cs="Times New Roman"/>
            <w:sz w:val="24"/>
            <w:szCs w:val="24"/>
          </w:rPr>
          <w:t>PHI</w:t>
        </w:r>
      </w:smartTag>
      <w:r w:rsidRPr="00BC7635">
        <w:rPr>
          <w:rFonts w:ascii="Times New Roman" w:hAnsi="Times New Roman" w:cs="Times New Roman"/>
          <w:sz w:val="24"/>
          <w:szCs w:val="24"/>
        </w:rPr>
        <w:t>, to the extent it has obtained knowledge of such breach.</w:t>
      </w:r>
    </w:p>
    <w:p w14:paraId="44E68108" w14:textId="77777777" w:rsidR="00BC7635" w:rsidRPr="00BC7635" w:rsidRDefault="00BC7635" w:rsidP="00BC7635">
      <w:pPr>
        <w:spacing w:after="120"/>
        <w:ind w:left="360"/>
        <w:rPr>
          <w:rFonts w:ascii="Times New Roman" w:hAnsi="Times New Roman" w:cs="Times New Roman"/>
          <w:sz w:val="24"/>
          <w:szCs w:val="24"/>
        </w:rPr>
      </w:pPr>
      <w:r w:rsidRPr="00BC7635">
        <w:rPr>
          <w:rFonts w:ascii="Times New Roman" w:hAnsi="Times New Roman" w:cs="Times New Roman"/>
          <w:b/>
          <w:sz w:val="24"/>
          <w:szCs w:val="24"/>
        </w:rPr>
        <w:t>3.</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Release of Social Security Numbers</w:t>
      </w:r>
      <w:r w:rsidRPr="00BC7635">
        <w:rPr>
          <w:rFonts w:ascii="Times New Roman" w:hAnsi="Times New Roman" w:cs="Times New Roman"/>
          <w:b/>
          <w:sz w:val="24"/>
          <w:szCs w:val="24"/>
        </w:rPr>
        <w:t>.</w:t>
      </w:r>
      <w:r w:rsidRPr="00BC7635">
        <w:rPr>
          <w:rFonts w:ascii="Times New Roman" w:hAnsi="Times New Roman" w:cs="Times New Roman"/>
          <w:sz w:val="24"/>
          <w:szCs w:val="24"/>
        </w:rPr>
        <w:t xml:space="preserve">  The parties acknowledge that the services to be performed by Contractor for the State pursuant to this Contract may require or allow access to data, materials, or other information containing Social Security numbers maintained by the </w:t>
      </w:r>
      <w:r w:rsidRPr="00BC7635">
        <w:rPr>
          <w:rFonts w:ascii="Times New Roman" w:hAnsi="Times New Roman" w:cs="Times New Roman"/>
          <w:sz w:val="24"/>
          <w:szCs w:val="24"/>
        </w:rPr>
        <w:lastRenderedPageBreak/>
        <w:t>State in its computer system or other records.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all unauthorized disclosures of Social Security numbers to the Indiana Veterans’ Home (IVH) within the same timeframes and using the same format listed in section 6 titled “Reporting of Security Incident.” IVH will then contact the appropriate parties at the Indiana Department of Veteran’s Affairs (IDVA).</w:t>
      </w:r>
    </w:p>
    <w:p w14:paraId="59F0F6B5" w14:textId="77777777" w:rsidR="00BC7635" w:rsidRPr="00BC7635" w:rsidRDefault="00BC7635" w:rsidP="00BC7635">
      <w:pPr>
        <w:spacing w:after="120"/>
        <w:ind w:left="360"/>
        <w:rPr>
          <w:rFonts w:ascii="Times New Roman" w:hAnsi="Times New Roman" w:cs="Times New Roman"/>
          <w:sz w:val="24"/>
          <w:szCs w:val="24"/>
        </w:rPr>
      </w:pPr>
      <w:bookmarkStart w:id="10" w:name="_DV_M81"/>
      <w:bookmarkEnd w:id="10"/>
      <w:r w:rsidRPr="00BC7635">
        <w:rPr>
          <w:rFonts w:ascii="Times New Roman" w:hAnsi="Times New Roman" w:cs="Times New Roman"/>
          <w:b/>
          <w:sz w:val="24"/>
          <w:szCs w:val="24"/>
        </w:rPr>
        <w:t>4.</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Safeguards Against Misuse of Information</w:t>
      </w:r>
      <w:r w:rsidRPr="00BC7635">
        <w:rPr>
          <w:rFonts w:ascii="Times New Roman" w:hAnsi="Times New Roman" w:cs="Times New Roman"/>
          <w:sz w:val="24"/>
          <w:szCs w:val="24"/>
        </w:rPr>
        <w:t xml:space="preserve">.  The Contractor agrees that it will implement </w:t>
      </w:r>
      <w:bookmarkStart w:id="11" w:name="_DV_M82"/>
      <w:bookmarkEnd w:id="11"/>
      <w:r w:rsidRPr="00BC7635">
        <w:rPr>
          <w:rFonts w:ascii="Times New Roman" w:hAnsi="Times New Roman" w:cs="Times New Roman"/>
          <w:bCs/>
          <w:sz w:val="24"/>
          <w:szCs w:val="24"/>
        </w:rPr>
        <w:t>administrative, physical, and technical</w:t>
      </w:r>
      <w:r w:rsidRPr="00BC7635">
        <w:rPr>
          <w:rFonts w:ascii="Times New Roman" w:hAnsi="Times New Roman" w:cs="Times New Roman"/>
          <w:sz w:val="24"/>
          <w:szCs w:val="24"/>
        </w:rPr>
        <w:t xml:space="preserve"> safeguards </w:t>
      </w:r>
      <w:r w:rsidRPr="00BC7635">
        <w:rPr>
          <w:rFonts w:ascii="Times New Roman" w:hAnsi="Times New Roman" w:cs="Times New Roman"/>
          <w:bCs/>
          <w:sz w:val="24"/>
          <w:szCs w:val="24"/>
        </w:rPr>
        <w:t>that reasonably and appropriately protect the confidentiality, integrity, and availability of the electronic protected health information that it creates, receives, maintains or transmits on behalf of the State and</w:t>
      </w:r>
      <w:r w:rsidRPr="00BC7635">
        <w:rPr>
          <w:rFonts w:ascii="Times New Roman" w:hAnsi="Times New Roman" w:cs="Times New Roman"/>
          <w:sz w:val="24"/>
          <w:szCs w:val="24"/>
        </w:rPr>
        <w:t xml:space="preserve"> to prevent the use or disclosure of PHI other than as provided by the terms and conditions of this Agreement.  Contractor shall document and keep these security measures current.</w:t>
      </w:r>
    </w:p>
    <w:p w14:paraId="0C355FB0" w14:textId="77777777" w:rsidR="00BC7635" w:rsidRPr="00BC7635" w:rsidRDefault="00BC7635" w:rsidP="00BC7635">
      <w:pPr>
        <w:spacing w:after="120"/>
        <w:ind w:left="360"/>
        <w:rPr>
          <w:rFonts w:ascii="Times New Roman" w:hAnsi="Times New Roman" w:cs="Times New Roman"/>
          <w:sz w:val="24"/>
          <w:szCs w:val="24"/>
        </w:rPr>
      </w:pPr>
      <w:bookmarkStart w:id="12" w:name="_DV_M83"/>
      <w:bookmarkEnd w:id="12"/>
      <w:r w:rsidRPr="00BC7635">
        <w:rPr>
          <w:rFonts w:ascii="Times New Roman" w:hAnsi="Times New Roman" w:cs="Times New Roman"/>
          <w:b/>
          <w:sz w:val="24"/>
          <w:szCs w:val="24"/>
        </w:rPr>
        <w:t>5.</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Reporting of Disclosures of Protected Health Information</w:t>
      </w:r>
      <w:r w:rsidRPr="00BC7635">
        <w:rPr>
          <w:rFonts w:ascii="Times New Roman" w:hAnsi="Times New Roman" w:cs="Times New Roman"/>
          <w:sz w:val="24"/>
          <w:szCs w:val="24"/>
        </w:rPr>
        <w:t xml:space="preserve">.  The Contractor shall, within </w:t>
      </w:r>
      <w:bookmarkStart w:id="13" w:name="_DV_C41"/>
      <w:r w:rsidRPr="00BC7635">
        <w:rPr>
          <w:rStyle w:val="DeltaViewInsertion"/>
          <w:rFonts w:ascii="Times New Roman" w:hAnsi="Times New Roman" w:cs="Times New Roman"/>
          <w:color w:val="auto"/>
          <w:sz w:val="24"/>
          <w:szCs w:val="24"/>
          <w:u w:val="none"/>
        </w:rPr>
        <w:t>fifteen</w:t>
      </w:r>
      <w:bookmarkStart w:id="14" w:name="_DV_M84"/>
      <w:bookmarkEnd w:id="13"/>
      <w:bookmarkEnd w:id="14"/>
      <w:r w:rsidRPr="00BC7635">
        <w:rPr>
          <w:rFonts w:ascii="Times New Roman" w:hAnsi="Times New Roman" w:cs="Times New Roman"/>
          <w:sz w:val="24"/>
          <w:szCs w:val="24"/>
        </w:rPr>
        <w:t xml:space="preserve"> (</w:t>
      </w:r>
      <w:bookmarkStart w:id="15" w:name="_DV_C43"/>
      <w:r w:rsidRPr="00BC7635">
        <w:rPr>
          <w:rStyle w:val="DeltaViewInsertion"/>
          <w:rFonts w:ascii="Times New Roman" w:hAnsi="Times New Roman" w:cs="Times New Roman"/>
          <w:color w:val="auto"/>
          <w:sz w:val="24"/>
          <w:szCs w:val="24"/>
          <w:u w:val="none"/>
        </w:rPr>
        <w:t>15</w:t>
      </w:r>
      <w:bookmarkStart w:id="16" w:name="_DV_M85"/>
      <w:bookmarkEnd w:id="15"/>
      <w:bookmarkEnd w:id="16"/>
      <w:r w:rsidRPr="00BC7635">
        <w:rPr>
          <w:rFonts w:ascii="Times New Roman" w:hAnsi="Times New Roman" w:cs="Times New Roman"/>
          <w:sz w:val="24"/>
          <w:szCs w:val="24"/>
        </w:rPr>
        <w:t>) days of becoming aware of a disclosure of PHI in violation of this Agreement by the Contractor or its agents or by a third party to which the Contractor disclosed PHI pursuant to Section 2 of this Addendum, report any such disclosure to the Office of the IVH HIPAA Officer. IVH will then contact the appropriate parties at the Indiana Department of Veteran’s Affairs (IDVA).</w:t>
      </w:r>
    </w:p>
    <w:p w14:paraId="76A4A5EC" w14:textId="77777777" w:rsidR="00BC7635" w:rsidRPr="00BC7635" w:rsidRDefault="00BC7635" w:rsidP="00BC7635">
      <w:pPr>
        <w:spacing w:after="120"/>
        <w:ind w:left="360"/>
        <w:rPr>
          <w:rFonts w:ascii="Times New Roman" w:hAnsi="Times New Roman" w:cs="Times New Roman"/>
          <w:b/>
          <w:sz w:val="24"/>
          <w:szCs w:val="24"/>
          <w:u w:val="single"/>
        </w:rPr>
      </w:pPr>
      <w:r w:rsidRPr="00BC7635">
        <w:rPr>
          <w:rFonts w:ascii="Times New Roman" w:hAnsi="Times New Roman" w:cs="Times New Roman"/>
          <w:b/>
          <w:sz w:val="24"/>
          <w:szCs w:val="24"/>
        </w:rPr>
        <w:t>6</w:t>
      </w:r>
      <w:r w:rsidRPr="00BC7635">
        <w:rPr>
          <w:rFonts w:ascii="Times New Roman" w:hAnsi="Times New Roman" w:cs="Times New Roman"/>
          <w:sz w:val="24"/>
          <w:szCs w:val="24"/>
        </w:rPr>
        <w:t>.</w:t>
      </w:r>
      <w:r w:rsidRPr="00BC7635">
        <w:rPr>
          <w:rFonts w:ascii="Times New Roman" w:hAnsi="Times New Roman" w:cs="Times New Roman"/>
          <w:i/>
          <w:sz w:val="24"/>
          <w:szCs w:val="24"/>
        </w:rPr>
        <w:tab/>
      </w:r>
      <w:r w:rsidRPr="00BC7635">
        <w:rPr>
          <w:rFonts w:ascii="Times New Roman" w:hAnsi="Times New Roman" w:cs="Times New Roman"/>
          <w:b/>
          <w:sz w:val="24"/>
          <w:szCs w:val="24"/>
          <w:u w:val="single"/>
        </w:rPr>
        <w:t>Reporting of Security Incident</w:t>
      </w:r>
      <w:r w:rsidRPr="00BC7635">
        <w:rPr>
          <w:rFonts w:ascii="Times New Roman" w:hAnsi="Times New Roman" w:cs="Times New Roman"/>
          <w:sz w:val="24"/>
          <w:szCs w:val="24"/>
        </w:rPr>
        <w:t>.</w:t>
      </w:r>
      <w:r w:rsidRPr="00BC7635">
        <w:rPr>
          <w:rFonts w:ascii="Times New Roman" w:hAnsi="Times New Roman" w:cs="Times New Roman"/>
          <w:b/>
          <w:sz w:val="24"/>
          <w:szCs w:val="24"/>
        </w:rPr>
        <w:t xml:space="preserve">  </w:t>
      </w:r>
      <w:r w:rsidRPr="00BC7635">
        <w:rPr>
          <w:rFonts w:ascii="Times New Roman" w:hAnsi="Times New Roman" w:cs="Times New Roman"/>
          <w:sz w:val="24"/>
          <w:szCs w:val="24"/>
        </w:rPr>
        <w:t xml:space="preserve">Contractor shall report to the State any security incident of which the Contractor becomes aware.  Unsuccessful attempts to breach security shall be reported monthly in electronic form consistent with the format below.  Successful breaches of security shall be reported to the IVH HIPAA Officer by calling (765) 497-8510 within two (2) hours of becoming aware of the breach </w:t>
      </w:r>
      <w:r w:rsidRPr="00BC7635">
        <w:rPr>
          <w:rFonts w:ascii="Times New Roman" w:hAnsi="Times New Roman" w:cs="Times New Roman"/>
          <w:b/>
          <w:sz w:val="24"/>
          <w:szCs w:val="24"/>
        </w:rPr>
        <w:t>and</w:t>
      </w:r>
      <w:r w:rsidRPr="00BC7635">
        <w:rPr>
          <w:rFonts w:ascii="Times New Roman" w:hAnsi="Times New Roman" w:cs="Times New Roman"/>
          <w:sz w:val="24"/>
          <w:szCs w:val="24"/>
        </w:rPr>
        <w:t xml:space="preserve"> in electronic form to </w:t>
      </w:r>
      <w:hyperlink r:id="rId9" w:history="1">
        <w:r w:rsidRPr="00BC7635">
          <w:rPr>
            <w:rStyle w:val="Hyperlink"/>
            <w:rFonts w:ascii="Times New Roman" w:hAnsi="Times New Roman" w:cs="Times New Roman"/>
            <w:sz w:val="24"/>
            <w:szCs w:val="24"/>
          </w:rPr>
          <w:t>HIPAA@ivh.in.gov</w:t>
        </w:r>
      </w:hyperlink>
      <w:r w:rsidRPr="00BC7635">
        <w:rPr>
          <w:rFonts w:ascii="Times New Roman" w:hAnsi="Times New Roman" w:cs="Times New Roman"/>
          <w:sz w:val="24"/>
          <w:szCs w:val="24"/>
        </w:rPr>
        <w:t xml:space="preserve">  within twenty-four (24) hours of becoming aware of the breach using the following format:</w:t>
      </w:r>
    </w:p>
    <w:p w14:paraId="257E3769" w14:textId="77777777" w:rsidR="00BC7635" w:rsidRPr="00BC7635" w:rsidRDefault="00BC7635" w:rsidP="00BC7635">
      <w:pPr>
        <w:ind w:left="720" w:hanging="360"/>
        <w:rPr>
          <w:rFonts w:ascii="Times New Roman" w:hAnsi="Times New Roman" w:cs="Times New Roman"/>
          <w:sz w:val="24"/>
          <w:szCs w:val="24"/>
        </w:rPr>
      </w:pPr>
    </w:p>
    <w:p w14:paraId="7620878A"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Name of Business Associate</w:t>
      </w:r>
    </w:p>
    <w:p w14:paraId="58FCB58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Incident #          (number assigned by reporting entity)</w:t>
      </w:r>
    </w:p>
    <w:p w14:paraId="71CC5082" w14:textId="77777777" w:rsidR="00BC7635" w:rsidRPr="00BC7635" w:rsidRDefault="00BC7635" w:rsidP="00BC7635">
      <w:pPr>
        <w:ind w:left="720"/>
        <w:rPr>
          <w:rFonts w:ascii="Times New Roman" w:hAnsi="Times New Roman" w:cs="Times New Roman"/>
          <w:sz w:val="24"/>
          <w:szCs w:val="24"/>
        </w:rPr>
      </w:pPr>
    </w:p>
    <w:p w14:paraId="463976F9" w14:textId="77777777" w:rsidR="00BC7635" w:rsidRPr="00BC7635" w:rsidRDefault="00BC7635" w:rsidP="00BC7635">
      <w:pPr>
        <w:ind w:left="720"/>
        <w:rPr>
          <w:rFonts w:ascii="Times New Roman" w:hAnsi="Times New Roman" w:cs="Times New Roman"/>
          <w:b/>
          <w:sz w:val="24"/>
          <w:szCs w:val="24"/>
        </w:rPr>
      </w:pPr>
      <w:r w:rsidRPr="00BC7635">
        <w:rPr>
          <w:rFonts w:ascii="Times New Roman" w:hAnsi="Times New Roman" w:cs="Times New Roman"/>
          <w:b/>
          <w:sz w:val="24"/>
          <w:szCs w:val="24"/>
          <w:u w:val="single"/>
        </w:rPr>
        <w:t>Type of Incident</w:t>
      </w:r>
      <w:r w:rsidRPr="00BC7635">
        <w:rPr>
          <w:rFonts w:ascii="Times New Roman" w:hAnsi="Times New Roman" w:cs="Times New Roman"/>
          <w:b/>
          <w:sz w:val="24"/>
          <w:szCs w:val="24"/>
        </w:rPr>
        <w:t xml:space="preserve"> </w:t>
      </w:r>
    </w:p>
    <w:p w14:paraId="25961017"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Date and Time of Report     (Date and time incident was initially reported)</w:t>
      </w:r>
    </w:p>
    <w:p w14:paraId="08F40FD6"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Date and Time of Incident   (Date and time incident occurred)</w:t>
      </w:r>
    </w:p>
    <w:p w14:paraId="1610312D"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Time potential breach was identified</w:t>
      </w:r>
    </w:p>
    <w:p w14:paraId="063B5A2D" w14:textId="77777777" w:rsidR="00BC7635" w:rsidRPr="00BC7635" w:rsidRDefault="00BC7635" w:rsidP="00BC7635">
      <w:pPr>
        <w:ind w:left="720"/>
        <w:rPr>
          <w:rFonts w:ascii="Times New Roman" w:hAnsi="Times New Roman" w:cs="Times New Roman"/>
          <w:sz w:val="24"/>
          <w:szCs w:val="24"/>
        </w:rPr>
      </w:pPr>
    </w:p>
    <w:p w14:paraId="2DFF271F"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Name and Title of Person Reporting Incident</w:t>
      </w:r>
    </w:p>
    <w:p w14:paraId="308CA1A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Contact Information     (of person reporting incident)</w:t>
      </w:r>
    </w:p>
    <w:p w14:paraId="1E21A7BC" w14:textId="77777777" w:rsidR="00BC7635" w:rsidRPr="00BC7635" w:rsidRDefault="00BC7635" w:rsidP="00BC7635">
      <w:pPr>
        <w:ind w:left="720"/>
        <w:rPr>
          <w:rFonts w:ascii="Times New Roman" w:hAnsi="Times New Roman" w:cs="Times New Roman"/>
          <w:sz w:val="24"/>
          <w:szCs w:val="24"/>
        </w:rPr>
      </w:pPr>
    </w:p>
    <w:p w14:paraId="0C2C8FA5"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b/>
          <w:sz w:val="24"/>
          <w:szCs w:val="24"/>
          <w:u w:val="single"/>
        </w:rPr>
        <w:t>Summary of Incident</w:t>
      </w:r>
      <w:r w:rsidRPr="00BC7635">
        <w:rPr>
          <w:rFonts w:ascii="Times New Roman" w:hAnsi="Times New Roman" w:cs="Times New Roman"/>
          <w:sz w:val="24"/>
          <w:szCs w:val="24"/>
        </w:rPr>
        <w:t xml:space="preserve">  (Include pertinent information regarding the potential security breach)</w:t>
      </w:r>
    </w:p>
    <w:p w14:paraId="248F7733" w14:textId="77777777" w:rsidR="00BC7635" w:rsidRPr="00BC7635" w:rsidRDefault="00BC7635" w:rsidP="00BC7635">
      <w:pPr>
        <w:ind w:left="720"/>
        <w:rPr>
          <w:rFonts w:ascii="Times New Roman" w:hAnsi="Times New Roman" w:cs="Times New Roman"/>
          <w:sz w:val="24"/>
          <w:szCs w:val="24"/>
          <w:u w:val="single"/>
        </w:rPr>
      </w:pPr>
    </w:p>
    <w:p w14:paraId="2EDC933B"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b/>
          <w:sz w:val="24"/>
          <w:szCs w:val="24"/>
          <w:u w:val="single"/>
        </w:rPr>
        <w:t>Description of Protected Health Information Involved</w:t>
      </w:r>
      <w:r w:rsidRPr="00BC7635">
        <w:rPr>
          <w:rFonts w:ascii="Times New Roman" w:hAnsi="Times New Roman" w:cs="Times New Roman"/>
          <w:sz w:val="24"/>
          <w:szCs w:val="24"/>
          <w:u w:val="single"/>
        </w:rPr>
        <w:t xml:space="preserve"> (Include number of participants records involved)</w:t>
      </w:r>
    </w:p>
    <w:p w14:paraId="5F08FEA5" w14:textId="77777777" w:rsidR="00BC7635" w:rsidRPr="00BC7635" w:rsidRDefault="00BC7635" w:rsidP="00BC7635">
      <w:pPr>
        <w:ind w:left="720"/>
        <w:rPr>
          <w:rFonts w:ascii="Times New Roman" w:hAnsi="Times New Roman" w:cs="Times New Roman"/>
          <w:sz w:val="24"/>
          <w:szCs w:val="24"/>
          <w:u w:val="single"/>
        </w:rPr>
      </w:pPr>
    </w:p>
    <w:p w14:paraId="771DF354"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Action Taken</w:t>
      </w:r>
    </w:p>
    <w:p w14:paraId="530CD33A"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Name of Person(s) Conducting Preliminary Investigation</w:t>
      </w:r>
    </w:p>
    <w:p w14:paraId="2E103FB3"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Contact Information (of individual responsible for Issue Analysis)</w:t>
      </w:r>
    </w:p>
    <w:p w14:paraId="40687185" w14:textId="77777777" w:rsidR="00BC7635" w:rsidRPr="00BC7635" w:rsidRDefault="00BC7635" w:rsidP="00BC7635">
      <w:pPr>
        <w:tabs>
          <w:tab w:val="left" w:pos="5670"/>
        </w:tabs>
        <w:ind w:left="720"/>
        <w:rPr>
          <w:rFonts w:ascii="Times New Roman" w:hAnsi="Times New Roman" w:cs="Times New Roman"/>
          <w:sz w:val="24"/>
          <w:szCs w:val="24"/>
        </w:rPr>
      </w:pPr>
      <w:r w:rsidRPr="00BC7635">
        <w:rPr>
          <w:rFonts w:ascii="Times New Roman" w:hAnsi="Times New Roman" w:cs="Times New Roman"/>
          <w:sz w:val="24"/>
          <w:szCs w:val="24"/>
        </w:rPr>
        <w:t>Date Investigation started</w:t>
      </w:r>
      <w:r w:rsidRPr="00BC7635">
        <w:rPr>
          <w:rFonts w:ascii="Times New Roman" w:hAnsi="Times New Roman" w:cs="Times New Roman"/>
          <w:sz w:val="24"/>
          <w:szCs w:val="24"/>
        </w:rPr>
        <w:tab/>
      </w:r>
    </w:p>
    <w:p w14:paraId="01D7DDB4"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sz w:val="24"/>
          <w:szCs w:val="24"/>
        </w:rPr>
        <w:t>Action(s) Taken (include dates, times, and names of agencies notified of the Incident)</w:t>
      </w:r>
    </w:p>
    <w:p w14:paraId="5160E276" w14:textId="77777777" w:rsidR="00BC7635" w:rsidRPr="00BC7635" w:rsidRDefault="00BC7635" w:rsidP="00BC7635">
      <w:pPr>
        <w:ind w:left="720"/>
        <w:rPr>
          <w:rFonts w:ascii="Times New Roman" w:hAnsi="Times New Roman" w:cs="Times New Roman"/>
          <w:sz w:val="24"/>
          <w:szCs w:val="24"/>
          <w:u w:val="single"/>
        </w:rPr>
      </w:pPr>
    </w:p>
    <w:p w14:paraId="0CDC98D2" w14:textId="77777777" w:rsidR="00BC7635" w:rsidRPr="00BC7635" w:rsidRDefault="00BC7635" w:rsidP="00BC7635">
      <w:pPr>
        <w:ind w:left="720"/>
        <w:rPr>
          <w:rFonts w:ascii="Times New Roman" w:hAnsi="Times New Roman" w:cs="Times New Roman"/>
          <w:b/>
          <w:sz w:val="24"/>
          <w:szCs w:val="24"/>
          <w:u w:val="single"/>
        </w:rPr>
      </w:pPr>
      <w:r w:rsidRPr="00BC7635">
        <w:rPr>
          <w:rFonts w:ascii="Times New Roman" w:hAnsi="Times New Roman" w:cs="Times New Roman"/>
          <w:b/>
          <w:sz w:val="24"/>
          <w:szCs w:val="24"/>
          <w:u w:val="single"/>
        </w:rPr>
        <w:t>Conclusion</w:t>
      </w:r>
    </w:p>
    <w:p w14:paraId="05DF7381" w14:textId="77777777" w:rsidR="00BC7635" w:rsidRPr="00BC7635" w:rsidRDefault="00BC7635" w:rsidP="00BC7635">
      <w:pPr>
        <w:tabs>
          <w:tab w:val="left" w:pos="3465"/>
        </w:tabs>
        <w:ind w:left="720"/>
        <w:rPr>
          <w:rFonts w:ascii="Times New Roman" w:hAnsi="Times New Roman" w:cs="Times New Roman"/>
          <w:sz w:val="24"/>
          <w:szCs w:val="24"/>
        </w:rPr>
      </w:pPr>
      <w:r w:rsidRPr="00BC7635">
        <w:rPr>
          <w:rFonts w:ascii="Times New Roman" w:hAnsi="Times New Roman" w:cs="Times New Roman"/>
          <w:sz w:val="24"/>
          <w:szCs w:val="24"/>
        </w:rPr>
        <w:t>Date Investigation ended</w:t>
      </w:r>
      <w:r w:rsidRPr="00BC7635">
        <w:rPr>
          <w:rFonts w:ascii="Times New Roman" w:hAnsi="Times New Roman" w:cs="Times New Roman"/>
          <w:sz w:val="24"/>
          <w:szCs w:val="24"/>
        </w:rPr>
        <w:tab/>
      </w:r>
    </w:p>
    <w:p w14:paraId="685ECCB7" w14:textId="77777777" w:rsidR="00BC7635" w:rsidRPr="00BC7635" w:rsidRDefault="00BC7635" w:rsidP="00BC7635">
      <w:pPr>
        <w:ind w:left="720"/>
        <w:rPr>
          <w:rFonts w:ascii="Times New Roman" w:hAnsi="Times New Roman" w:cs="Times New Roman"/>
          <w:sz w:val="24"/>
          <w:szCs w:val="24"/>
        </w:rPr>
      </w:pPr>
      <w:r w:rsidRPr="00BC7635">
        <w:rPr>
          <w:rFonts w:ascii="Times New Roman" w:hAnsi="Times New Roman" w:cs="Times New Roman"/>
          <w:sz w:val="24"/>
          <w:szCs w:val="24"/>
        </w:rPr>
        <w:t>Findings</w:t>
      </w:r>
    </w:p>
    <w:p w14:paraId="17E072CE" w14:textId="77777777" w:rsidR="00BC7635" w:rsidRPr="00BC7635" w:rsidRDefault="00BC7635" w:rsidP="00BC7635">
      <w:pPr>
        <w:ind w:left="720"/>
        <w:rPr>
          <w:rFonts w:ascii="Times New Roman" w:hAnsi="Times New Roman" w:cs="Times New Roman"/>
          <w:sz w:val="24"/>
          <w:szCs w:val="24"/>
          <w:u w:val="single"/>
        </w:rPr>
      </w:pPr>
      <w:r w:rsidRPr="00BC7635">
        <w:rPr>
          <w:rFonts w:ascii="Times New Roman" w:hAnsi="Times New Roman" w:cs="Times New Roman"/>
          <w:sz w:val="24"/>
          <w:szCs w:val="24"/>
        </w:rPr>
        <w:t>Measures taken to address issue, and prevent any reoccurrences</w:t>
      </w:r>
    </w:p>
    <w:p w14:paraId="18A11903" w14:textId="77777777" w:rsidR="00BC7635" w:rsidRPr="00BC7635" w:rsidRDefault="00BC7635" w:rsidP="00BC7635">
      <w:pPr>
        <w:ind w:left="720"/>
        <w:rPr>
          <w:rFonts w:ascii="Times New Roman" w:hAnsi="Times New Roman" w:cs="Times New Roman"/>
          <w:sz w:val="24"/>
          <w:szCs w:val="24"/>
          <w:u w:val="single"/>
        </w:rPr>
      </w:pPr>
    </w:p>
    <w:p w14:paraId="77494933" w14:textId="77777777" w:rsidR="00BC7635" w:rsidRPr="00BC7635" w:rsidRDefault="00BC7635" w:rsidP="00BC7635">
      <w:pPr>
        <w:spacing w:after="120"/>
        <w:ind w:left="360"/>
        <w:rPr>
          <w:rFonts w:ascii="Times New Roman" w:hAnsi="Times New Roman" w:cs="Times New Roman"/>
          <w:sz w:val="24"/>
          <w:szCs w:val="24"/>
        </w:rPr>
      </w:pPr>
      <w:r w:rsidRPr="00BC7635">
        <w:rPr>
          <w:rFonts w:ascii="Times New Roman" w:hAnsi="Times New Roman" w:cs="Times New Roman"/>
          <w:sz w:val="24"/>
          <w:szCs w:val="24"/>
        </w:rPr>
        <w:t>If the Contractor is unable to reach the IVH HIPAA Officer at the above phone number, then report successful breaches of security to the IVH Superintendent by calling (765) 497-8501 within the same timeframes indicated above.  In the event a successful breach is discovered outside of normal business hours, leaving a voice message at the above listed numbers is sufficient verbal notification; however, the Contractor shall still comply with the electronic reporting requirement stated above.</w:t>
      </w:r>
    </w:p>
    <w:p w14:paraId="518A23CF" w14:textId="77777777" w:rsidR="00BC7635" w:rsidRPr="00BC7635" w:rsidRDefault="00BC7635" w:rsidP="00BC7635">
      <w:pPr>
        <w:spacing w:after="120"/>
        <w:ind w:left="360"/>
        <w:rPr>
          <w:rFonts w:ascii="Times New Roman" w:hAnsi="Times New Roman" w:cs="Times New Roman"/>
          <w:sz w:val="24"/>
          <w:szCs w:val="24"/>
        </w:rPr>
      </w:pPr>
      <w:bookmarkStart w:id="17" w:name="_DV_M87"/>
      <w:bookmarkEnd w:id="17"/>
      <w:r w:rsidRPr="00BC7635">
        <w:rPr>
          <w:rFonts w:ascii="Times New Roman" w:hAnsi="Times New Roman" w:cs="Times New Roman"/>
          <w:b/>
          <w:sz w:val="24"/>
          <w:szCs w:val="24"/>
        </w:rPr>
        <w:t>7.</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Agreements by Third Parties</w:t>
      </w:r>
      <w:r w:rsidRPr="00BC7635">
        <w:rPr>
          <w:rFonts w:ascii="Times New Roman" w:hAnsi="Times New Roman" w:cs="Times New Roman"/>
          <w:sz w:val="24"/>
          <w:szCs w:val="24"/>
        </w:rPr>
        <w:t xml:space="preserve">.  The Contractor shall enter into a written agreement with </w:t>
      </w:r>
      <w:bookmarkStart w:id="18" w:name="_DV_C47"/>
      <w:r w:rsidRPr="00BC7635">
        <w:rPr>
          <w:rStyle w:val="DeltaViewInsertion"/>
          <w:rFonts w:ascii="Times New Roman" w:hAnsi="Times New Roman" w:cs="Times New Roman"/>
          <w:color w:val="auto"/>
          <w:sz w:val="24"/>
          <w:szCs w:val="24"/>
          <w:u w:val="none"/>
        </w:rPr>
        <w:t>Contractor's</w:t>
      </w:r>
      <w:bookmarkStart w:id="19" w:name="_DV_M88"/>
      <w:bookmarkEnd w:id="18"/>
      <w:bookmarkEnd w:id="19"/>
      <w:r w:rsidRPr="00BC7635">
        <w:rPr>
          <w:rFonts w:ascii="Times New Roman" w:hAnsi="Times New Roman" w:cs="Times New Roman"/>
          <w:sz w:val="24"/>
          <w:szCs w:val="24"/>
        </w:rPr>
        <w:t xml:space="preserve"> agent or subcontractor that will have access to PHI that is received from, or created or received by </w:t>
      </w:r>
      <w:bookmarkStart w:id="20" w:name="_DV_C49"/>
      <w:r w:rsidRPr="00BC7635">
        <w:rPr>
          <w:rFonts w:ascii="Times New Roman" w:hAnsi="Times New Roman" w:cs="Times New Roman"/>
          <w:sz w:val="24"/>
          <w:szCs w:val="24"/>
        </w:rPr>
        <w:t xml:space="preserve">the Contractor on behalf of </w:t>
      </w:r>
      <w:bookmarkEnd w:id="20"/>
      <w:r w:rsidRPr="00BC7635">
        <w:rPr>
          <w:rFonts w:ascii="Times New Roman" w:hAnsi="Times New Roman" w:cs="Times New Roman"/>
          <w:sz w:val="24"/>
          <w:szCs w:val="24"/>
        </w:rPr>
        <w:t>the State pursuant to which such agent or subcontractor agrees to be bound by the same restrictions, terms and conditions that apply to the Contractor pursuant to this Agreement with respect to such PHI.</w:t>
      </w:r>
      <w:bookmarkStart w:id="21" w:name="_DV_M90"/>
      <w:bookmarkEnd w:id="21"/>
      <w:r w:rsidRPr="00BC7635">
        <w:rPr>
          <w:rFonts w:ascii="Times New Roman" w:hAnsi="Times New Roman" w:cs="Times New Roman"/>
          <w:sz w:val="24"/>
          <w:szCs w:val="24"/>
        </w:rPr>
        <w:t xml:space="preserve"> Any written agreement with Contractor’s agent or subcontractor must ensure that the agent or subcontractor has or agrees to implement reasonable and appropriate safeguards to protect the PHI.</w:t>
      </w:r>
    </w:p>
    <w:p w14:paraId="3B8CA6D3" w14:textId="77777777" w:rsidR="00BC7635" w:rsidRPr="00BC7635" w:rsidRDefault="00BC7635" w:rsidP="00BC7635">
      <w:pPr>
        <w:spacing w:after="120"/>
        <w:ind w:left="360"/>
        <w:rPr>
          <w:rFonts w:ascii="Times New Roman" w:hAnsi="Times New Roman" w:cs="Times New Roman"/>
          <w:b/>
          <w:sz w:val="24"/>
          <w:szCs w:val="24"/>
        </w:rPr>
      </w:pPr>
      <w:bookmarkStart w:id="22" w:name="_DV_M91"/>
      <w:bookmarkEnd w:id="22"/>
      <w:r w:rsidRPr="00BC7635">
        <w:rPr>
          <w:rFonts w:ascii="Times New Roman" w:hAnsi="Times New Roman" w:cs="Times New Roman"/>
          <w:b/>
          <w:sz w:val="24"/>
          <w:szCs w:val="24"/>
        </w:rPr>
        <w:t>8.</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Access to Information</w:t>
      </w:r>
      <w:r w:rsidRPr="00BC7635">
        <w:rPr>
          <w:rFonts w:ascii="Times New Roman" w:hAnsi="Times New Roman" w:cs="Times New Roman"/>
          <w:sz w:val="24"/>
          <w:szCs w:val="24"/>
        </w:rPr>
        <w:t>.</w:t>
      </w:r>
      <w:bookmarkStart w:id="23" w:name="_DV_M92"/>
      <w:bookmarkEnd w:id="23"/>
      <w:r w:rsidRPr="00BC7635">
        <w:rPr>
          <w:rFonts w:ascii="Times New Roman" w:hAnsi="Times New Roman" w:cs="Times New Roman"/>
          <w:sz w:val="24"/>
          <w:szCs w:val="24"/>
        </w:rPr>
        <w:t xml:space="preserve">  Within </w:t>
      </w:r>
      <w:bookmarkStart w:id="24" w:name="_DV_C51"/>
      <w:r w:rsidRPr="00BC7635">
        <w:rPr>
          <w:rStyle w:val="DeltaViewInsertion"/>
          <w:rFonts w:ascii="Times New Roman" w:hAnsi="Times New Roman" w:cs="Times New Roman"/>
          <w:color w:val="auto"/>
          <w:sz w:val="24"/>
          <w:szCs w:val="24"/>
          <w:u w:val="none"/>
        </w:rPr>
        <w:t>twenty</w:t>
      </w:r>
      <w:bookmarkStart w:id="25" w:name="_DV_M93"/>
      <w:bookmarkEnd w:id="24"/>
      <w:bookmarkEnd w:id="25"/>
      <w:r w:rsidRPr="00BC7635">
        <w:rPr>
          <w:rFonts w:ascii="Times New Roman" w:hAnsi="Times New Roman" w:cs="Times New Roman"/>
          <w:sz w:val="24"/>
          <w:szCs w:val="24"/>
        </w:rPr>
        <w:t xml:space="preserve"> (</w:t>
      </w:r>
      <w:bookmarkStart w:id="26" w:name="_DV_C53"/>
      <w:r w:rsidRPr="00BC7635">
        <w:rPr>
          <w:rStyle w:val="DeltaViewInsertion"/>
          <w:rFonts w:ascii="Times New Roman" w:hAnsi="Times New Roman" w:cs="Times New Roman"/>
          <w:color w:val="auto"/>
          <w:sz w:val="24"/>
          <w:szCs w:val="24"/>
          <w:u w:val="none"/>
        </w:rPr>
        <w:t>20</w:t>
      </w:r>
      <w:bookmarkStart w:id="27" w:name="_DV_M94"/>
      <w:bookmarkEnd w:id="26"/>
      <w:bookmarkEnd w:id="27"/>
      <w:r w:rsidRPr="00BC7635">
        <w:rPr>
          <w:rFonts w:ascii="Times New Roman" w:hAnsi="Times New Roman" w:cs="Times New Roman"/>
          <w:sz w:val="24"/>
          <w:szCs w:val="24"/>
        </w:rPr>
        <w:t xml:space="preserve">) days of a request by the State for access to PHI about an individual contained in a designated record set, the Contractor shall make available to the State such PHI.  In the event any individual requests access to PHI directly from the Contractor, the Contractor shall within </w:t>
      </w:r>
      <w:bookmarkStart w:id="28" w:name="_DV_C59"/>
      <w:r w:rsidRPr="00BC7635">
        <w:rPr>
          <w:rStyle w:val="DeltaViewInsertion"/>
          <w:rFonts w:ascii="Times New Roman" w:hAnsi="Times New Roman" w:cs="Times New Roman"/>
          <w:color w:val="auto"/>
          <w:sz w:val="24"/>
          <w:szCs w:val="24"/>
          <w:u w:val="none"/>
        </w:rPr>
        <w:t>five</w:t>
      </w:r>
      <w:bookmarkStart w:id="29" w:name="_DV_M97"/>
      <w:bookmarkEnd w:id="28"/>
      <w:bookmarkEnd w:id="29"/>
      <w:r w:rsidRPr="00BC7635">
        <w:rPr>
          <w:rFonts w:ascii="Times New Roman" w:hAnsi="Times New Roman" w:cs="Times New Roman"/>
          <w:sz w:val="24"/>
          <w:szCs w:val="24"/>
        </w:rPr>
        <w:t xml:space="preserve"> (</w:t>
      </w:r>
      <w:bookmarkStart w:id="30" w:name="_DV_C61"/>
      <w:r w:rsidRPr="00BC7635">
        <w:rPr>
          <w:rStyle w:val="DeltaViewInsertion"/>
          <w:rFonts w:ascii="Times New Roman" w:hAnsi="Times New Roman" w:cs="Times New Roman"/>
          <w:color w:val="auto"/>
          <w:sz w:val="24"/>
          <w:szCs w:val="24"/>
          <w:u w:val="none"/>
        </w:rPr>
        <w:t>5</w:t>
      </w:r>
      <w:bookmarkStart w:id="31" w:name="_DV_M98"/>
      <w:bookmarkEnd w:id="30"/>
      <w:bookmarkEnd w:id="31"/>
      <w:r w:rsidRPr="00BC7635">
        <w:rPr>
          <w:rFonts w:ascii="Times New Roman" w:hAnsi="Times New Roman" w:cs="Times New Roman"/>
          <w:sz w:val="24"/>
          <w:szCs w:val="24"/>
        </w:rPr>
        <w:t>) days forward such request to the State.  Any denials of access to the PHI requested shall be the responsibility of the State</w:t>
      </w:r>
      <w:bookmarkStart w:id="32" w:name="_DV_C66"/>
      <w:r w:rsidRPr="00BC7635">
        <w:rPr>
          <w:rStyle w:val="DeltaViewInsertion"/>
          <w:rFonts w:ascii="Times New Roman" w:hAnsi="Times New Roman" w:cs="Times New Roman"/>
          <w:b/>
          <w:color w:val="auto"/>
          <w:sz w:val="24"/>
          <w:szCs w:val="24"/>
        </w:rPr>
        <w:t>.</w:t>
      </w:r>
      <w:bookmarkEnd w:id="32"/>
    </w:p>
    <w:p w14:paraId="1DE8B257" w14:textId="77777777" w:rsidR="00BC7635" w:rsidRPr="00BC7635" w:rsidRDefault="00BC7635" w:rsidP="00BC7635">
      <w:pPr>
        <w:spacing w:after="120"/>
        <w:ind w:left="360"/>
        <w:rPr>
          <w:rFonts w:ascii="Times New Roman" w:hAnsi="Times New Roman" w:cs="Times New Roman"/>
          <w:sz w:val="24"/>
          <w:szCs w:val="24"/>
        </w:rPr>
      </w:pPr>
      <w:bookmarkStart w:id="33" w:name="_DV_M101"/>
      <w:bookmarkEnd w:id="33"/>
      <w:r w:rsidRPr="00BC7635">
        <w:rPr>
          <w:rFonts w:ascii="Times New Roman" w:hAnsi="Times New Roman" w:cs="Times New Roman"/>
          <w:b/>
          <w:sz w:val="24"/>
          <w:szCs w:val="24"/>
        </w:rPr>
        <w:t>9.</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Availability of Protected Health Information for Amendment</w:t>
      </w:r>
      <w:r w:rsidRPr="00BC7635">
        <w:rPr>
          <w:rFonts w:ascii="Times New Roman" w:hAnsi="Times New Roman" w:cs="Times New Roman"/>
          <w:sz w:val="24"/>
          <w:szCs w:val="24"/>
        </w:rPr>
        <w:t xml:space="preserve">.  Within </w:t>
      </w:r>
      <w:bookmarkStart w:id="34" w:name="_DV_M102"/>
      <w:bookmarkEnd w:id="34"/>
      <w:r w:rsidRPr="00BC7635">
        <w:rPr>
          <w:rStyle w:val="DeltaViewInsertion"/>
          <w:rFonts w:ascii="Times New Roman" w:hAnsi="Times New Roman" w:cs="Times New Roman"/>
          <w:color w:val="auto"/>
          <w:sz w:val="24"/>
          <w:szCs w:val="24"/>
          <w:u w:val="none"/>
        </w:rPr>
        <w:t>thirty</w:t>
      </w:r>
      <w:r w:rsidRPr="00BC7635">
        <w:rPr>
          <w:rFonts w:ascii="Times New Roman" w:hAnsi="Times New Roman" w:cs="Times New Roman"/>
          <w:sz w:val="24"/>
          <w:szCs w:val="24"/>
        </w:rPr>
        <w:t xml:space="preserve"> (</w:t>
      </w:r>
      <w:bookmarkStart w:id="35" w:name="_DV_C70"/>
      <w:r w:rsidRPr="00BC7635">
        <w:rPr>
          <w:rStyle w:val="DeltaViewInsertion"/>
          <w:rFonts w:ascii="Times New Roman" w:hAnsi="Times New Roman" w:cs="Times New Roman"/>
          <w:color w:val="auto"/>
          <w:sz w:val="24"/>
          <w:szCs w:val="24"/>
          <w:u w:val="none"/>
        </w:rPr>
        <w:t>30</w:t>
      </w:r>
      <w:bookmarkStart w:id="36" w:name="_DV_M103"/>
      <w:bookmarkEnd w:id="35"/>
      <w:bookmarkEnd w:id="36"/>
      <w:r w:rsidRPr="00BC7635">
        <w:rPr>
          <w:rFonts w:ascii="Times New Roman" w:hAnsi="Times New Roman" w:cs="Times New Roman"/>
          <w:sz w:val="24"/>
          <w:szCs w:val="24"/>
        </w:rPr>
        <w:t xml:space="preserve">) days of receipt of a request from the State for the amendment of an individual’s PHI or a record regarding an individual contained in a designated record set, the Contractor shall </w:t>
      </w:r>
      <w:r w:rsidRPr="00BC7635">
        <w:rPr>
          <w:rFonts w:ascii="Times New Roman" w:hAnsi="Times New Roman" w:cs="Times New Roman"/>
          <w:sz w:val="24"/>
          <w:szCs w:val="24"/>
        </w:rPr>
        <w:lastRenderedPageBreak/>
        <w:t>provide such information to the Contractor for amendment and incorporate any such amendments in the PHI as required by 45 CFR 164.526.</w:t>
      </w:r>
    </w:p>
    <w:p w14:paraId="030E643D" w14:textId="77777777" w:rsidR="00BC7635" w:rsidRPr="00BC7635" w:rsidRDefault="00BC7635" w:rsidP="00BC7635">
      <w:pPr>
        <w:spacing w:after="120"/>
        <w:ind w:left="360"/>
        <w:rPr>
          <w:rFonts w:ascii="Times New Roman" w:hAnsi="Times New Roman" w:cs="Times New Roman"/>
          <w:sz w:val="24"/>
          <w:szCs w:val="24"/>
        </w:rPr>
      </w:pPr>
      <w:bookmarkStart w:id="37" w:name="_DV_M105"/>
      <w:bookmarkEnd w:id="37"/>
      <w:r w:rsidRPr="00BC7635">
        <w:rPr>
          <w:rFonts w:ascii="Times New Roman" w:hAnsi="Times New Roman" w:cs="Times New Roman"/>
          <w:b/>
          <w:sz w:val="24"/>
          <w:szCs w:val="24"/>
        </w:rPr>
        <w:t>10.</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Accounting of Disclosures</w:t>
      </w:r>
      <w:r w:rsidRPr="00BC7635">
        <w:rPr>
          <w:rFonts w:ascii="Times New Roman" w:hAnsi="Times New Roman" w:cs="Times New Roman"/>
          <w:sz w:val="24"/>
          <w:szCs w:val="24"/>
        </w:rPr>
        <w:t xml:space="preserve">.   Within </w:t>
      </w:r>
      <w:bookmarkStart w:id="38" w:name="_DV_C74"/>
      <w:r w:rsidRPr="00BC7635">
        <w:rPr>
          <w:rStyle w:val="DeltaViewInsertion"/>
          <w:rFonts w:ascii="Times New Roman" w:hAnsi="Times New Roman" w:cs="Times New Roman"/>
          <w:color w:val="auto"/>
          <w:sz w:val="24"/>
          <w:szCs w:val="24"/>
          <w:u w:val="none"/>
        </w:rPr>
        <w:t>thirty</w:t>
      </w:r>
      <w:bookmarkStart w:id="39" w:name="_DV_M106"/>
      <w:bookmarkEnd w:id="38"/>
      <w:bookmarkEnd w:id="39"/>
      <w:r w:rsidRPr="00BC7635">
        <w:rPr>
          <w:rFonts w:ascii="Times New Roman" w:hAnsi="Times New Roman" w:cs="Times New Roman"/>
          <w:sz w:val="24"/>
          <w:szCs w:val="24"/>
        </w:rPr>
        <w:t xml:space="preserve"> (</w:t>
      </w:r>
      <w:bookmarkStart w:id="40" w:name="_DV_C76"/>
      <w:r w:rsidRPr="00BC7635">
        <w:rPr>
          <w:rStyle w:val="DeltaViewInsertion"/>
          <w:rFonts w:ascii="Times New Roman" w:hAnsi="Times New Roman" w:cs="Times New Roman"/>
          <w:color w:val="auto"/>
          <w:sz w:val="24"/>
          <w:szCs w:val="24"/>
          <w:u w:val="none"/>
        </w:rPr>
        <w:t>30</w:t>
      </w:r>
      <w:bookmarkStart w:id="41" w:name="_DV_M107"/>
      <w:bookmarkEnd w:id="40"/>
      <w:bookmarkEnd w:id="41"/>
      <w:r w:rsidRPr="00BC7635">
        <w:rPr>
          <w:rFonts w:ascii="Times New Roman" w:hAnsi="Times New Roman" w:cs="Times New Roman"/>
          <w:sz w:val="24"/>
          <w:szCs w:val="24"/>
        </w:rPr>
        <w:t>) days of notice by the State to the Contractor that State</w:t>
      </w:r>
      <w:bookmarkStart w:id="42" w:name="_DV_M110"/>
      <w:bookmarkEnd w:id="42"/>
      <w:r w:rsidRPr="00BC7635">
        <w:rPr>
          <w:rFonts w:ascii="Times New Roman" w:hAnsi="Times New Roman" w:cs="Times New Roman"/>
          <w:sz w:val="24"/>
          <w:szCs w:val="24"/>
        </w:rPr>
        <w:t xml:space="preserve"> has received a request for an accounting of disclosures of PHI regarding an individual during the six (6) years prior to the date on which the accounting was requested, the Contractor shall make available to the State such information as is in the Contractor’s possession and is required for the State to make the accounting required by 45 CFR 164.528.  At a minimum, the Contractor shall provide the State with the following information:  (a) the date of the disclosure, (b) the name of the entity or person who received the PHI, and if known, the address of such entity or person, (c) a brief description of the PHI disclosed, and (d) a brief statement of the purpose of such disclosure which includes an explanation of the basis for such disclosure.  In the event the request for an accounting is delivered directly to the Contractor, the Contractor shall within </w:t>
      </w:r>
      <w:bookmarkStart w:id="43" w:name="_DV_C88"/>
      <w:r w:rsidRPr="00BC7635">
        <w:rPr>
          <w:rStyle w:val="DeltaViewInsertion"/>
          <w:rFonts w:ascii="Times New Roman" w:hAnsi="Times New Roman" w:cs="Times New Roman"/>
          <w:color w:val="auto"/>
          <w:sz w:val="24"/>
          <w:szCs w:val="24"/>
          <w:u w:val="none"/>
        </w:rPr>
        <w:t>ten</w:t>
      </w:r>
      <w:bookmarkStart w:id="44" w:name="_DV_M114"/>
      <w:bookmarkEnd w:id="43"/>
      <w:bookmarkEnd w:id="44"/>
      <w:r w:rsidRPr="00BC7635">
        <w:rPr>
          <w:rFonts w:ascii="Times New Roman" w:hAnsi="Times New Roman" w:cs="Times New Roman"/>
          <w:sz w:val="24"/>
          <w:szCs w:val="24"/>
        </w:rPr>
        <w:t xml:space="preserve"> (</w:t>
      </w:r>
      <w:bookmarkStart w:id="45" w:name="_DV_C90"/>
      <w:r w:rsidRPr="00BC7635">
        <w:rPr>
          <w:rStyle w:val="DeltaViewInsertion"/>
          <w:rFonts w:ascii="Times New Roman" w:hAnsi="Times New Roman" w:cs="Times New Roman"/>
          <w:color w:val="auto"/>
          <w:sz w:val="24"/>
          <w:szCs w:val="24"/>
          <w:u w:val="none"/>
        </w:rPr>
        <w:t>10</w:t>
      </w:r>
      <w:bookmarkStart w:id="46" w:name="_DV_M115"/>
      <w:bookmarkEnd w:id="45"/>
      <w:bookmarkEnd w:id="46"/>
      <w:r w:rsidRPr="00BC7635">
        <w:rPr>
          <w:rFonts w:ascii="Times New Roman" w:hAnsi="Times New Roman" w:cs="Times New Roman"/>
          <w:sz w:val="24"/>
          <w:szCs w:val="24"/>
        </w:rPr>
        <w:t xml:space="preserve">) days forward such request to the State.  It shall be the State’s responsibility to prepare and deliver any such accounting requested.  The Contractor hereby agrees to implement an appropriate record-keeping process to enable it to comply with the requirements of this Section.  </w:t>
      </w:r>
    </w:p>
    <w:p w14:paraId="5A282737" w14:textId="77777777" w:rsidR="00BC7635" w:rsidRPr="00BC7635" w:rsidRDefault="00BC7635" w:rsidP="00BC7635">
      <w:pPr>
        <w:spacing w:after="120"/>
        <w:ind w:left="360"/>
        <w:rPr>
          <w:rFonts w:ascii="Times New Roman" w:hAnsi="Times New Roman" w:cs="Times New Roman"/>
          <w:b/>
          <w:sz w:val="24"/>
          <w:szCs w:val="24"/>
          <w:u w:val="double"/>
        </w:rPr>
      </w:pPr>
      <w:bookmarkStart w:id="47" w:name="SWStart"/>
      <w:bookmarkStart w:id="48" w:name="_DV_M118"/>
      <w:bookmarkEnd w:id="47"/>
      <w:bookmarkEnd w:id="48"/>
      <w:r w:rsidRPr="00BC7635">
        <w:rPr>
          <w:rFonts w:ascii="Times New Roman" w:hAnsi="Times New Roman" w:cs="Times New Roman"/>
          <w:b/>
          <w:sz w:val="24"/>
          <w:szCs w:val="24"/>
        </w:rPr>
        <w:t>11.</w:t>
      </w:r>
      <w:r w:rsidRPr="00BC7635">
        <w:rPr>
          <w:rFonts w:ascii="Times New Roman" w:hAnsi="Times New Roman" w:cs="Times New Roman"/>
          <w:sz w:val="24"/>
          <w:szCs w:val="24"/>
        </w:rPr>
        <w:tab/>
      </w:r>
      <w:r w:rsidRPr="00BC7635">
        <w:rPr>
          <w:rFonts w:ascii="Times New Roman" w:hAnsi="Times New Roman" w:cs="Times New Roman"/>
          <w:b/>
          <w:sz w:val="24"/>
          <w:szCs w:val="24"/>
          <w:u w:val="single"/>
        </w:rPr>
        <w:t>Availability of Books and Records</w:t>
      </w:r>
      <w:r w:rsidRPr="00BC7635">
        <w:rPr>
          <w:rFonts w:ascii="Times New Roman" w:hAnsi="Times New Roman" w:cs="Times New Roman"/>
          <w:sz w:val="24"/>
          <w:szCs w:val="24"/>
        </w:rPr>
        <w:t>.  The Contractor hereby agrees</w:t>
      </w:r>
      <w:bookmarkStart w:id="49" w:name="_DV_M119"/>
      <w:bookmarkEnd w:id="49"/>
      <w:r w:rsidRPr="00BC7635">
        <w:rPr>
          <w:rFonts w:ascii="Times New Roman" w:hAnsi="Times New Roman" w:cs="Times New Roman"/>
          <w:sz w:val="24"/>
          <w:szCs w:val="24"/>
        </w:rPr>
        <w:t xml:space="preserve"> to make its internal practices, books and records relating to the use and disclosure of PHI received from, or created or received by the Contractor on behalf of, the State available to the Secretary of the Department of Health and Human Services for purposes of determining the State’s and the Contractor’s compliance with the HIPAA Privacy and Security Standards,  45 CFR Part 164.</w:t>
      </w:r>
    </w:p>
    <w:p w14:paraId="51754585" w14:textId="77777777" w:rsidR="00BC7635" w:rsidRPr="00BC7635" w:rsidRDefault="00BC7635" w:rsidP="00BC7635">
      <w:pPr>
        <w:spacing w:after="120"/>
        <w:ind w:left="360"/>
        <w:rPr>
          <w:rStyle w:val="DeltaViewInsertion"/>
          <w:rFonts w:ascii="Times New Roman" w:hAnsi="Times New Roman" w:cs="Times New Roman"/>
          <w:b/>
          <w:color w:val="auto"/>
          <w:sz w:val="24"/>
          <w:szCs w:val="24"/>
        </w:rPr>
      </w:pPr>
      <w:bookmarkStart w:id="50" w:name="_DV_M122"/>
      <w:bookmarkEnd w:id="50"/>
      <w:r w:rsidRPr="00BC7635">
        <w:rPr>
          <w:rFonts w:ascii="Times New Roman" w:hAnsi="Times New Roman" w:cs="Times New Roman"/>
          <w:b/>
          <w:sz w:val="24"/>
          <w:szCs w:val="24"/>
        </w:rPr>
        <w:t>12.</w:t>
      </w:r>
      <w:r w:rsidRPr="00BC7635">
        <w:rPr>
          <w:rFonts w:ascii="Times New Roman" w:hAnsi="Times New Roman" w:cs="Times New Roman"/>
          <w:b/>
          <w:sz w:val="24"/>
          <w:szCs w:val="24"/>
        </w:rPr>
        <w:tab/>
      </w:r>
      <w:r w:rsidRPr="00BC7635">
        <w:rPr>
          <w:rFonts w:ascii="Times New Roman" w:hAnsi="Times New Roman" w:cs="Times New Roman"/>
          <w:b/>
          <w:sz w:val="24"/>
          <w:szCs w:val="24"/>
          <w:u w:val="single"/>
        </w:rPr>
        <w:t>Protected Health Information at Termination</w:t>
      </w:r>
      <w:r w:rsidRPr="00BC7635">
        <w:rPr>
          <w:rFonts w:ascii="Times New Roman" w:hAnsi="Times New Roman" w:cs="Times New Roman"/>
          <w:sz w:val="24"/>
          <w:szCs w:val="24"/>
        </w:rPr>
        <w:t xml:space="preserve">.  At the termination of this </w:t>
      </w:r>
      <w:bookmarkStart w:id="51" w:name="_DV_C102"/>
      <w:r w:rsidRPr="00BC7635">
        <w:rPr>
          <w:rStyle w:val="DeltaViewInsertion"/>
          <w:rFonts w:ascii="Times New Roman" w:hAnsi="Times New Roman" w:cs="Times New Roman"/>
          <w:color w:val="auto"/>
          <w:sz w:val="24"/>
          <w:szCs w:val="24"/>
          <w:u w:val="none"/>
        </w:rPr>
        <w:t>Agreement, if</w:t>
      </w:r>
      <w:r w:rsidRPr="00BC7635">
        <w:rPr>
          <w:rStyle w:val="DeltaViewInsertion"/>
          <w:rFonts w:ascii="Times New Roman" w:hAnsi="Times New Roman" w:cs="Times New Roman"/>
          <w:color w:val="auto"/>
          <w:sz w:val="24"/>
          <w:szCs w:val="24"/>
        </w:rPr>
        <w:t xml:space="preserve"> </w:t>
      </w:r>
      <w:r w:rsidRPr="00BC7635">
        <w:rPr>
          <w:rStyle w:val="DeltaViewInsertion"/>
          <w:rFonts w:ascii="Times New Roman" w:hAnsi="Times New Roman" w:cs="Times New Roman"/>
          <w:color w:val="auto"/>
          <w:sz w:val="24"/>
          <w:szCs w:val="24"/>
          <w:u w:val="none"/>
        </w:rPr>
        <w:t>feasible,</w:t>
      </w:r>
      <w:bookmarkStart w:id="52" w:name="_DV_M123"/>
      <w:bookmarkEnd w:id="51"/>
      <w:bookmarkEnd w:id="52"/>
      <w:r w:rsidRPr="00BC7635">
        <w:rPr>
          <w:rFonts w:ascii="Times New Roman" w:hAnsi="Times New Roman" w:cs="Times New Roman"/>
          <w:sz w:val="24"/>
          <w:szCs w:val="24"/>
        </w:rPr>
        <w:t xml:space="preserve"> the Contractor shall return</w:t>
      </w:r>
      <w:bookmarkStart w:id="53" w:name="_DV_M124"/>
      <w:bookmarkEnd w:id="53"/>
      <w:r w:rsidRPr="00BC7635">
        <w:rPr>
          <w:rStyle w:val="DeltaViewDeletion"/>
          <w:rFonts w:ascii="Times New Roman" w:hAnsi="Times New Roman" w:cs="Times New Roman"/>
          <w:b/>
          <w:strike w:val="0"/>
          <w:color w:val="auto"/>
          <w:sz w:val="24"/>
          <w:szCs w:val="24"/>
        </w:rPr>
        <w:t xml:space="preserve"> </w:t>
      </w:r>
      <w:r w:rsidRPr="00BC7635">
        <w:rPr>
          <w:rFonts w:ascii="Times New Roman" w:hAnsi="Times New Roman" w:cs="Times New Roman"/>
          <w:sz w:val="24"/>
          <w:szCs w:val="24"/>
        </w:rPr>
        <w:t>or destroy</w:t>
      </w:r>
      <w:bookmarkStart w:id="54" w:name="_DV_M125"/>
      <w:bookmarkEnd w:id="54"/>
      <w:r w:rsidRPr="00BC7635">
        <w:rPr>
          <w:rFonts w:ascii="Times New Roman" w:hAnsi="Times New Roman" w:cs="Times New Roman"/>
          <w:sz w:val="24"/>
          <w:szCs w:val="24"/>
        </w:rPr>
        <w:t xml:space="preserve"> all PHI received from, or created or received by the Contractor on behalf of, the State</w:t>
      </w:r>
      <w:r w:rsidRPr="00BC7635">
        <w:rPr>
          <w:rStyle w:val="DeltaViewInsertion"/>
          <w:rFonts w:ascii="Times New Roman" w:hAnsi="Times New Roman" w:cs="Times New Roman"/>
          <w:b/>
          <w:color w:val="auto"/>
          <w:sz w:val="24"/>
          <w:szCs w:val="24"/>
          <w:u w:val="none"/>
        </w:rPr>
        <w:t xml:space="preserve"> </w:t>
      </w:r>
      <w:r w:rsidRPr="00BC7635">
        <w:rPr>
          <w:rFonts w:ascii="Times New Roman" w:hAnsi="Times New Roman" w:cs="Times New Roman"/>
          <w:sz w:val="24"/>
          <w:szCs w:val="24"/>
        </w:rPr>
        <w:t>that the Contractor still maintains in any form and retain no copies of such information</w:t>
      </w:r>
      <w:r w:rsidRPr="00BC7635">
        <w:rPr>
          <w:rStyle w:val="DeltaViewInsertion"/>
          <w:rFonts w:ascii="Times New Roman" w:hAnsi="Times New Roman" w:cs="Times New Roman"/>
          <w:b/>
          <w:color w:val="auto"/>
          <w:sz w:val="24"/>
          <w:szCs w:val="24"/>
          <w:u w:val="none"/>
        </w:rPr>
        <w:t>.</w:t>
      </w:r>
    </w:p>
    <w:p w14:paraId="1AF8D650" w14:textId="77777777" w:rsidR="00BC7635" w:rsidRPr="00BC7635" w:rsidRDefault="00BC7635" w:rsidP="00BC7635">
      <w:pPr>
        <w:spacing w:after="120"/>
        <w:ind w:left="360"/>
        <w:rPr>
          <w:rFonts w:ascii="Times New Roman" w:hAnsi="Times New Roman" w:cs="Times New Roman"/>
          <w:b/>
          <w:i/>
          <w:sz w:val="24"/>
          <w:szCs w:val="24"/>
        </w:rPr>
      </w:pPr>
      <w:r w:rsidRPr="00BC7635">
        <w:rPr>
          <w:rFonts w:ascii="Times New Roman" w:hAnsi="Times New Roman" w:cs="Times New Roman"/>
          <w:b/>
          <w:sz w:val="24"/>
          <w:szCs w:val="24"/>
        </w:rPr>
        <w:t>13.</w:t>
      </w:r>
      <w:r w:rsidRPr="00BC7635">
        <w:rPr>
          <w:rFonts w:ascii="Times New Roman" w:hAnsi="Times New Roman" w:cs="Times New Roman"/>
          <w:b/>
          <w:sz w:val="24"/>
          <w:szCs w:val="24"/>
        </w:rPr>
        <w:tab/>
      </w:r>
      <w:r w:rsidRPr="00BC7635">
        <w:rPr>
          <w:rFonts w:ascii="Times New Roman" w:hAnsi="Times New Roman" w:cs="Times New Roman"/>
          <w:b/>
          <w:sz w:val="24"/>
          <w:szCs w:val="24"/>
          <w:u w:val="single"/>
        </w:rPr>
        <w:t>Compliance with Standard Transactions</w:t>
      </w:r>
      <w:r w:rsidRPr="00BC7635">
        <w:rPr>
          <w:rFonts w:ascii="Times New Roman" w:hAnsi="Times New Roman" w:cs="Times New Roman"/>
          <w:b/>
          <w:sz w:val="24"/>
          <w:szCs w:val="24"/>
        </w:rPr>
        <w:t xml:space="preserve"> </w:t>
      </w:r>
      <w:r w:rsidRPr="00BC7635">
        <w:rPr>
          <w:rFonts w:ascii="Times New Roman" w:hAnsi="Times New Roman" w:cs="Times New Roman"/>
          <w:b/>
          <w:i/>
          <w:sz w:val="24"/>
          <w:szCs w:val="24"/>
        </w:rPr>
        <w:t>(to be inserted ONLY if BA assists with electronic billing)</w:t>
      </w:r>
      <w:r w:rsidRPr="00BC7635">
        <w:rPr>
          <w:rFonts w:ascii="Times New Roman" w:hAnsi="Times New Roman" w:cs="Times New Roman"/>
          <w:b/>
          <w:i/>
          <w:sz w:val="24"/>
          <w:szCs w:val="24"/>
        </w:rPr>
        <w:tab/>
      </w:r>
    </w:p>
    <w:p w14:paraId="57426A1E" w14:textId="77777777" w:rsidR="00BC7635" w:rsidRPr="00BC7635" w:rsidRDefault="00BC7635" w:rsidP="00BC7635">
      <w:pPr>
        <w:spacing w:after="120"/>
        <w:ind w:left="360"/>
        <w:rPr>
          <w:rFonts w:ascii="Times New Roman" w:hAnsi="Times New Roman" w:cs="Times New Roman"/>
          <w:b/>
          <w:sz w:val="24"/>
          <w:szCs w:val="24"/>
        </w:rPr>
      </w:pPr>
      <w:r w:rsidRPr="00BC7635">
        <w:rPr>
          <w:rFonts w:ascii="Times New Roman" w:hAnsi="Times New Roman" w:cs="Times New Roman"/>
          <w:b/>
          <w:i/>
          <w:sz w:val="24"/>
          <w:szCs w:val="24"/>
        </w:rPr>
        <w:tab/>
      </w:r>
      <w:r w:rsidRPr="00BC7635">
        <w:rPr>
          <w:rFonts w:ascii="Times New Roman" w:hAnsi="Times New Roman" w:cs="Times New Roman"/>
          <w:b/>
          <w:sz w:val="24"/>
          <w:szCs w:val="24"/>
        </w:rPr>
        <w:t>If the Contractor conducts in whole or in part Standard Transactions, as defined in 45 CFR § 162.103, for or on behalf of the State, the Contractor will comply, and will require any subcontractor or agent involved with the conduct of such Standard Transactions to comply, with each applicable requirement of 45 CFR Part 162.</w:t>
      </w:r>
      <w:r w:rsidRPr="00BC7635">
        <w:rPr>
          <w:rFonts w:ascii="Times New Roman" w:hAnsi="Times New Roman" w:cs="Times New Roman"/>
          <w:b/>
          <w:i/>
          <w:sz w:val="24"/>
          <w:szCs w:val="24"/>
        </w:rPr>
        <w:tab/>
      </w:r>
    </w:p>
    <w:p w14:paraId="29EDDD70" w14:textId="77777777" w:rsidR="00BC7635" w:rsidRPr="00BC7635" w:rsidRDefault="00BC7635" w:rsidP="00BC7635">
      <w:pPr>
        <w:numPr>
          <w:ilvl w:val="0"/>
          <w:numId w:val="5"/>
        </w:numPr>
        <w:tabs>
          <w:tab w:val="clear" w:pos="1440"/>
        </w:tabs>
        <w:spacing w:after="120" w:line="240" w:lineRule="auto"/>
        <w:ind w:left="360" w:firstLine="0"/>
        <w:rPr>
          <w:rFonts w:ascii="Times New Roman" w:hAnsi="Times New Roman" w:cs="Times New Roman"/>
          <w:b/>
          <w:sz w:val="24"/>
          <w:szCs w:val="24"/>
        </w:rPr>
      </w:pPr>
      <w:r w:rsidRPr="00BC7635">
        <w:rPr>
          <w:rFonts w:ascii="Times New Roman" w:hAnsi="Times New Roman" w:cs="Times New Roman"/>
          <w:b/>
          <w:sz w:val="24"/>
          <w:szCs w:val="24"/>
          <w:u w:val="single"/>
        </w:rPr>
        <w:t>Termination</w:t>
      </w:r>
      <w:r w:rsidRPr="00BC7635">
        <w:rPr>
          <w:rFonts w:ascii="Times New Roman" w:hAnsi="Times New Roman" w:cs="Times New Roman"/>
          <w:b/>
          <w:sz w:val="24"/>
          <w:szCs w:val="24"/>
        </w:rPr>
        <w:tab/>
      </w:r>
      <w:r w:rsidRPr="00BC7635">
        <w:rPr>
          <w:rFonts w:ascii="Times New Roman" w:hAnsi="Times New Roman" w:cs="Times New Roman"/>
          <w:sz w:val="24"/>
          <w:szCs w:val="24"/>
        </w:rPr>
        <w:t>The State shall have the right to terminate the Agreement if it determines, in its sole discretion, that the Contractor has violated any provision of Title 45, Parts 160, 162, or 164 of the CFR.  The State may exercise this right by providing written notice to the Contractor of termination, with such notice stating the violation of the provisions of Title 45, Parts 160, 162, or 164 of the CFR, that provides the basis for the termination.  Any such termination shall be effective immediately or at such other date specified by the State in such notice.</w:t>
      </w:r>
    </w:p>
    <w:p w14:paraId="41FCB855" w14:textId="77777777" w:rsidR="00BC7635" w:rsidRPr="00BC7635" w:rsidRDefault="00BC7635" w:rsidP="00BC7635">
      <w:pPr>
        <w:rPr>
          <w:rFonts w:ascii="Times New Roman" w:hAnsi="Times New Roman" w:cs="Times New Roman"/>
          <w:sz w:val="24"/>
          <w:szCs w:val="24"/>
        </w:rPr>
      </w:pPr>
    </w:p>
    <w:p w14:paraId="17387098" w14:textId="77777777" w:rsidR="00BC7635" w:rsidRPr="00BC7635" w:rsidRDefault="00BC7635" w:rsidP="00BC7635">
      <w:pPr>
        <w:pStyle w:val="Heading1"/>
        <w:keepNext w:val="0"/>
        <w:rPr>
          <w:rFonts w:ascii="Times New Roman" w:hAnsi="Times New Roman" w:cs="Times New Roman"/>
          <w:sz w:val="24"/>
          <w:szCs w:val="24"/>
        </w:rPr>
      </w:pPr>
      <w:r w:rsidRPr="00BC7635">
        <w:rPr>
          <w:rFonts w:ascii="Times New Roman" w:hAnsi="Times New Roman" w:cs="Times New Roman"/>
          <w:sz w:val="24"/>
          <w:szCs w:val="24"/>
        </w:rPr>
        <w:lastRenderedPageBreak/>
        <w:t>DEFINITIONS FOR USE IN THIS ADDENDUM</w:t>
      </w:r>
    </w:p>
    <w:p w14:paraId="6B443748" w14:textId="77777777" w:rsidR="00BC7635" w:rsidRPr="00BC7635" w:rsidRDefault="00BC7635" w:rsidP="00BC7635">
      <w:pPr>
        <w:rPr>
          <w:rFonts w:ascii="Times New Roman" w:hAnsi="Times New Roman" w:cs="Times New Roman"/>
          <w:sz w:val="24"/>
          <w:szCs w:val="24"/>
        </w:rPr>
      </w:pPr>
    </w:p>
    <w:p w14:paraId="3309AA9C"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“Designated Record Set”</w:t>
      </w:r>
      <w:r w:rsidRPr="00BC7635">
        <w:rPr>
          <w:rFonts w:ascii="Times New Roman" w:hAnsi="Times New Roman" w:cs="Times New Roman"/>
          <w:sz w:val="24"/>
          <w:szCs w:val="24"/>
        </w:rPr>
        <w:t xml:space="preserve"> shall mean a group of records maintained by or for the covered entity that is (a) the medical records and billing records about individuals maintained by or for the covered entity, (b) the enrollment, payment, claims adjudication, and case or medical management record systems maintained by or for a health plan; or (c) used, in whole or in part, by or for the covered entity to make decisions about individuals.  As used herein the term “Record” means any item, collection, or grouping of information that includes protected health Information and is maintained, collected, used, or disseminated by or for the covered entity.</w:t>
      </w:r>
    </w:p>
    <w:p w14:paraId="14E2FA6A"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“Protected Health Information (PHI)”</w:t>
      </w:r>
      <w:r w:rsidRPr="00BC7635">
        <w:rPr>
          <w:rFonts w:ascii="Times New Roman" w:hAnsi="Times New Roman" w:cs="Times New Roman"/>
          <w:sz w:val="24"/>
          <w:szCs w:val="24"/>
        </w:rPr>
        <w:t xml:space="preserve"> shall mean individually identifiable health information that is (a) transmitted by electronic media, (b) maintained in any medium constituting electronic media; or (c) transmitted or maintained in any other form or medium.  “Protected Health Information” shall not include (a) education records covered by the Family Educational Rights and Privacy Act, as amended, 20 U.S.C. §1232g and (b) records described in 20 U.S.C. §1232g(a)(4)(B)(iv).</w:t>
      </w:r>
    </w:p>
    <w:p w14:paraId="62AD82E2" w14:textId="77777777" w:rsidR="00BC7635" w:rsidRPr="00BC7635" w:rsidRDefault="00BC7635" w:rsidP="00BC7635">
      <w:pPr>
        <w:spacing w:after="120"/>
        <w:ind w:left="360" w:firstLine="360"/>
        <w:rPr>
          <w:rFonts w:ascii="Times New Roman" w:hAnsi="Times New Roman" w:cs="Times New Roman"/>
          <w:sz w:val="24"/>
          <w:szCs w:val="24"/>
        </w:rPr>
      </w:pPr>
      <w:r w:rsidRPr="00BC7635">
        <w:rPr>
          <w:rFonts w:ascii="Times New Roman" w:hAnsi="Times New Roman" w:cs="Times New Roman"/>
          <w:b/>
          <w:sz w:val="24"/>
          <w:szCs w:val="24"/>
        </w:rPr>
        <w:t xml:space="preserve">“Security Incident” </w:t>
      </w:r>
      <w:r w:rsidRPr="00BC7635">
        <w:rPr>
          <w:rFonts w:ascii="Times New Roman" w:hAnsi="Times New Roman" w:cs="Times New Roman"/>
          <w:sz w:val="24"/>
          <w:szCs w:val="24"/>
        </w:rPr>
        <w:t>shall mean the attempted or successful unauthorized access, use, disclosure, modification, or destruction of information or interference with system operations in an information system." (45 CFR §164.304)</w:t>
      </w:r>
    </w:p>
    <w:p w14:paraId="3582F1CB" w14:textId="77777777" w:rsidR="00BC7635" w:rsidRPr="00BC7635" w:rsidRDefault="00BC7635" w:rsidP="00BC7635">
      <w:pPr>
        <w:tabs>
          <w:tab w:val="left" w:pos="3488"/>
        </w:tabs>
        <w:spacing w:after="120"/>
        <w:ind w:left="360" w:firstLine="360"/>
        <w:rPr>
          <w:rFonts w:ascii="Times New Roman" w:hAnsi="Times New Roman" w:cs="Times New Roman"/>
          <w:sz w:val="24"/>
          <w:szCs w:val="24"/>
        </w:rPr>
      </w:pPr>
      <w:r w:rsidRPr="00BC7635">
        <w:rPr>
          <w:rFonts w:ascii="Times New Roman" w:hAnsi="Times New Roman" w:cs="Times New Roman"/>
          <w:sz w:val="24"/>
          <w:szCs w:val="24"/>
        </w:rPr>
        <w:t>The parties agree that all terms in this attachment not otherwise defined shall be defined by reference to the same terms in the HIPAA and its implementing regulations.</w:t>
      </w:r>
    </w:p>
    <w:p w14:paraId="7B82BC7A" w14:textId="77777777" w:rsidR="00BC7635" w:rsidRPr="00BC7635" w:rsidRDefault="00BC7635" w:rsidP="00BC7635">
      <w:pPr>
        <w:jc w:val="center"/>
        <w:rPr>
          <w:rFonts w:ascii="Times New Roman" w:hAnsi="Times New Roman" w:cs="Times New Roman"/>
          <w:sz w:val="24"/>
          <w:szCs w:val="24"/>
        </w:rPr>
      </w:pPr>
    </w:p>
    <w:p w14:paraId="61859C50" w14:textId="77777777" w:rsidR="00BC7635" w:rsidRPr="00BC7635" w:rsidRDefault="00BC7635" w:rsidP="00BC7635">
      <w:pPr>
        <w:tabs>
          <w:tab w:val="left" w:pos="4320"/>
          <w:tab w:val="left" w:pos="4680"/>
          <w:tab w:val="left" w:pos="8730"/>
        </w:tabs>
        <w:outlineLvl w:val="0"/>
        <w:rPr>
          <w:rFonts w:ascii="Times New Roman" w:hAnsi="Times New Roman" w:cs="Times New Roman"/>
          <w:sz w:val="24"/>
          <w:szCs w:val="24"/>
        </w:rPr>
      </w:pPr>
    </w:p>
    <w:bookmarkEnd w:id="0"/>
    <w:p w14:paraId="5DCA9CFA" w14:textId="77777777" w:rsidR="00BC7635" w:rsidRPr="00BC7635" w:rsidRDefault="00BC7635" w:rsidP="00BC7635">
      <w:pPr>
        <w:rPr>
          <w:rFonts w:ascii="Times New Roman" w:hAnsi="Times New Roman" w:cs="Times New Roman"/>
          <w:sz w:val="24"/>
          <w:szCs w:val="24"/>
        </w:rPr>
      </w:pPr>
    </w:p>
    <w:p w14:paraId="20E4CF82" w14:textId="77777777" w:rsidR="00BC7635" w:rsidRPr="00BC7635" w:rsidRDefault="00BC7635" w:rsidP="006436D9">
      <w:pPr>
        <w:rPr>
          <w:rFonts w:ascii="Times New Roman" w:hAnsi="Times New Roman" w:cs="Times New Roman"/>
          <w:sz w:val="24"/>
          <w:szCs w:val="24"/>
        </w:rPr>
      </w:pPr>
    </w:p>
    <w:sectPr w:rsidR="00BC7635" w:rsidRPr="00BC76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197"/>
    <w:multiLevelType w:val="hybridMultilevel"/>
    <w:tmpl w:val="3ED2598A"/>
    <w:lvl w:ilvl="0" w:tplc="FFFFFFFF">
      <w:start w:val="1"/>
      <w:numFmt w:val="upperRoman"/>
      <w:lvlText w:val="%1."/>
      <w:lvlJc w:val="right"/>
      <w:pPr>
        <w:ind w:left="1080" w:hanging="720"/>
      </w:pPr>
    </w:lvl>
    <w:lvl w:ilvl="1" w:tplc="F3AA656A">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8880172A">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3B473"/>
    <w:multiLevelType w:val="hybridMultilevel"/>
    <w:tmpl w:val="6B70041E"/>
    <w:lvl w:ilvl="0" w:tplc="3CB2F69E">
      <w:start w:val="1"/>
      <w:numFmt w:val="bullet"/>
      <w:lvlText w:val="·"/>
      <w:lvlJc w:val="left"/>
      <w:pPr>
        <w:ind w:left="720" w:hanging="360"/>
      </w:pPr>
      <w:rPr>
        <w:rFonts w:ascii="Symbol" w:hAnsi="Symbol" w:hint="default"/>
      </w:rPr>
    </w:lvl>
    <w:lvl w:ilvl="1" w:tplc="D2468140">
      <w:start w:val="1"/>
      <w:numFmt w:val="bullet"/>
      <w:lvlText w:val="o"/>
      <w:lvlJc w:val="left"/>
      <w:pPr>
        <w:ind w:left="1440" w:hanging="360"/>
      </w:pPr>
      <w:rPr>
        <w:rFonts w:ascii="Courier New" w:hAnsi="Courier New" w:hint="default"/>
      </w:rPr>
    </w:lvl>
    <w:lvl w:ilvl="2" w:tplc="E26A84BE">
      <w:start w:val="1"/>
      <w:numFmt w:val="bullet"/>
      <w:lvlText w:val=""/>
      <w:lvlJc w:val="left"/>
      <w:pPr>
        <w:ind w:left="2160" w:hanging="360"/>
      </w:pPr>
      <w:rPr>
        <w:rFonts w:ascii="Wingdings" w:hAnsi="Wingdings" w:hint="default"/>
      </w:rPr>
    </w:lvl>
    <w:lvl w:ilvl="3" w:tplc="D4D2F416">
      <w:start w:val="1"/>
      <w:numFmt w:val="bullet"/>
      <w:lvlText w:val=""/>
      <w:lvlJc w:val="left"/>
      <w:pPr>
        <w:ind w:left="2880" w:hanging="360"/>
      </w:pPr>
      <w:rPr>
        <w:rFonts w:ascii="Symbol" w:hAnsi="Symbol" w:hint="default"/>
      </w:rPr>
    </w:lvl>
    <w:lvl w:ilvl="4" w:tplc="8C065C06">
      <w:start w:val="1"/>
      <w:numFmt w:val="bullet"/>
      <w:lvlText w:val="o"/>
      <w:lvlJc w:val="left"/>
      <w:pPr>
        <w:ind w:left="3600" w:hanging="360"/>
      </w:pPr>
      <w:rPr>
        <w:rFonts w:ascii="Courier New" w:hAnsi="Courier New" w:hint="default"/>
      </w:rPr>
    </w:lvl>
    <w:lvl w:ilvl="5" w:tplc="ECA8716A">
      <w:start w:val="1"/>
      <w:numFmt w:val="bullet"/>
      <w:lvlText w:val=""/>
      <w:lvlJc w:val="left"/>
      <w:pPr>
        <w:ind w:left="4320" w:hanging="360"/>
      </w:pPr>
      <w:rPr>
        <w:rFonts w:ascii="Wingdings" w:hAnsi="Wingdings" w:hint="default"/>
      </w:rPr>
    </w:lvl>
    <w:lvl w:ilvl="6" w:tplc="89424D74">
      <w:start w:val="1"/>
      <w:numFmt w:val="bullet"/>
      <w:lvlText w:val=""/>
      <w:lvlJc w:val="left"/>
      <w:pPr>
        <w:ind w:left="5040" w:hanging="360"/>
      </w:pPr>
      <w:rPr>
        <w:rFonts w:ascii="Symbol" w:hAnsi="Symbol" w:hint="default"/>
      </w:rPr>
    </w:lvl>
    <w:lvl w:ilvl="7" w:tplc="CF581DB6">
      <w:start w:val="1"/>
      <w:numFmt w:val="bullet"/>
      <w:lvlText w:val="o"/>
      <w:lvlJc w:val="left"/>
      <w:pPr>
        <w:ind w:left="5760" w:hanging="360"/>
      </w:pPr>
      <w:rPr>
        <w:rFonts w:ascii="Courier New" w:hAnsi="Courier New" w:hint="default"/>
      </w:rPr>
    </w:lvl>
    <w:lvl w:ilvl="8" w:tplc="13F86A4A">
      <w:start w:val="1"/>
      <w:numFmt w:val="bullet"/>
      <w:lvlText w:val=""/>
      <w:lvlJc w:val="left"/>
      <w:pPr>
        <w:ind w:left="6480" w:hanging="360"/>
      </w:pPr>
      <w:rPr>
        <w:rFonts w:ascii="Wingdings" w:hAnsi="Wingdings" w:hint="default"/>
      </w:rPr>
    </w:lvl>
  </w:abstractNum>
  <w:abstractNum w:abstractNumId="2" w15:restartNumberingAfterBreak="0">
    <w:nsid w:val="236D4235"/>
    <w:multiLevelType w:val="hybridMultilevel"/>
    <w:tmpl w:val="9CD641E2"/>
    <w:lvl w:ilvl="0" w:tplc="F3A0CCC8">
      <w:start w:val="1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FD40DD"/>
    <w:multiLevelType w:val="singleLevel"/>
    <w:tmpl w:val="34E4A172"/>
    <w:lvl w:ilvl="0">
      <w:start w:val="1"/>
      <w:numFmt w:val="decimal"/>
      <w:lvlText w:val="%1."/>
      <w:lvlJc w:val="left"/>
      <w:pPr>
        <w:tabs>
          <w:tab w:val="num" w:pos="1440"/>
        </w:tabs>
        <w:ind w:left="1440" w:hanging="720"/>
      </w:pPr>
      <w:rPr>
        <w:rFonts w:hint="default"/>
      </w:rPr>
    </w:lvl>
  </w:abstractNum>
  <w:abstractNum w:abstractNumId="4"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756199">
    <w:abstractNumId w:val="1"/>
  </w:num>
  <w:num w:numId="2" w16cid:durableId="950281910">
    <w:abstractNumId w:val="0"/>
  </w:num>
  <w:num w:numId="3" w16cid:durableId="185682282">
    <w:abstractNumId w:val="4"/>
  </w:num>
  <w:num w:numId="4" w16cid:durableId="1769428593">
    <w:abstractNumId w:val="3"/>
  </w:num>
  <w:num w:numId="5" w16cid:durableId="532885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6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110B5"/>
    <w:rsid w:val="000239BA"/>
    <w:rsid w:val="0007244F"/>
    <w:rsid w:val="000827B5"/>
    <w:rsid w:val="0009572A"/>
    <w:rsid w:val="000B260C"/>
    <w:rsid w:val="000B6054"/>
    <w:rsid w:val="00114C3E"/>
    <w:rsid w:val="0019554D"/>
    <w:rsid w:val="001C712C"/>
    <w:rsid w:val="001D7405"/>
    <w:rsid w:val="00207FDC"/>
    <w:rsid w:val="002A0BF3"/>
    <w:rsid w:val="002D21C4"/>
    <w:rsid w:val="00314C81"/>
    <w:rsid w:val="00346B3F"/>
    <w:rsid w:val="0037300F"/>
    <w:rsid w:val="00375A52"/>
    <w:rsid w:val="00376C7C"/>
    <w:rsid w:val="00380AFA"/>
    <w:rsid w:val="003866D4"/>
    <w:rsid w:val="003A3CB4"/>
    <w:rsid w:val="003B15B7"/>
    <w:rsid w:val="0043044E"/>
    <w:rsid w:val="004819DC"/>
    <w:rsid w:val="004874B9"/>
    <w:rsid w:val="004A1D8F"/>
    <w:rsid w:val="0052216F"/>
    <w:rsid w:val="00527009"/>
    <w:rsid w:val="00532E4E"/>
    <w:rsid w:val="005446E3"/>
    <w:rsid w:val="00557BFF"/>
    <w:rsid w:val="005D4AFE"/>
    <w:rsid w:val="005D7FD7"/>
    <w:rsid w:val="00607A40"/>
    <w:rsid w:val="006436D9"/>
    <w:rsid w:val="00657F66"/>
    <w:rsid w:val="00664408"/>
    <w:rsid w:val="006E7B6B"/>
    <w:rsid w:val="006F5760"/>
    <w:rsid w:val="007014B4"/>
    <w:rsid w:val="00716504"/>
    <w:rsid w:val="00727350"/>
    <w:rsid w:val="00762695"/>
    <w:rsid w:val="00763997"/>
    <w:rsid w:val="007A1EE6"/>
    <w:rsid w:val="007C42EC"/>
    <w:rsid w:val="007E5F53"/>
    <w:rsid w:val="007F20E3"/>
    <w:rsid w:val="008167F3"/>
    <w:rsid w:val="008312BF"/>
    <w:rsid w:val="0084394C"/>
    <w:rsid w:val="00846F6F"/>
    <w:rsid w:val="00852141"/>
    <w:rsid w:val="008715F1"/>
    <w:rsid w:val="00873A5A"/>
    <w:rsid w:val="00877C79"/>
    <w:rsid w:val="00881747"/>
    <w:rsid w:val="0088181B"/>
    <w:rsid w:val="00886949"/>
    <w:rsid w:val="008C6C94"/>
    <w:rsid w:val="008D2494"/>
    <w:rsid w:val="008F2944"/>
    <w:rsid w:val="00907914"/>
    <w:rsid w:val="00924566"/>
    <w:rsid w:val="009448B3"/>
    <w:rsid w:val="0095548C"/>
    <w:rsid w:val="00987DCA"/>
    <w:rsid w:val="009A1483"/>
    <w:rsid w:val="009A2F35"/>
    <w:rsid w:val="009B40B8"/>
    <w:rsid w:val="009D0CC0"/>
    <w:rsid w:val="009E54EF"/>
    <w:rsid w:val="009F1FBE"/>
    <w:rsid w:val="009F3973"/>
    <w:rsid w:val="00A0240B"/>
    <w:rsid w:val="00A504A0"/>
    <w:rsid w:val="00A6228B"/>
    <w:rsid w:val="00A73420"/>
    <w:rsid w:val="00A74ACB"/>
    <w:rsid w:val="00A75039"/>
    <w:rsid w:val="00A753C0"/>
    <w:rsid w:val="00A81FD5"/>
    <w:rsid w:val="00A82C07"/>
    <w:rsid w:val="00AA0BC2"/>
    <w:rsid w:val="00AD59AF"/>
    <w:rsid w:val="00B85AB9"/>
    <w:rsid w:val="00B9036B"/>
    <w:rsid w:val="00B95B24"/>
    <w:rsid w:val="00BC7635"/>
    <w:rsid w:val="00BD3FF3"/>
    <w:rsid w:val="00C02969"/>
    <w:rsid w:val="00C13519"/>
    <w:rsid w:val="00C165C3"/>
    <w:rsid w:val="00C41AC1"/>
    <w:rsid w:val="00C5483D"/>
    <w:rsid w:val="00C75C31"/>
    <w:rsid w:val="00CC00CF"/>
    <w:rsid w:val="00CC1BAB"/>
    <w:rsid w:val="00CC58DD"/>
    <w:rsid w:val="00D20FC0"/>
    <w:rsid w:val="00D24339"/>
    <w:rsid w:val="00D362D7"/>
    <w:rsid w:val="00D40F1D"/>
    <w:rsid w:val="00D46A3B"/>
    <w:rsid w:val="00D754CB"/>
    <w:rsid w:val="00D90DBF"/>
    <w:rsid w:val="00DA3E09"/>
    <w:rsid w:val="00DF1854"/>
    <w:rsid w:val="00E10D10"/>
    <w:rsid w:val="00E20DFB"/>
    <w:rsid w:val="00E303E2"/>
    <w:rsid w:val="00E45889"/>
    <w:rsid w:val="00E72955"/>
    <w:rsid w:val="00E83E56"/>
    <w:rsid w:val="00E85A21"/>
    <w:rsid w:val="00E91320"/>
    <w:rsid w:val="00EA64AE"/>
    <w:rsid w:val="00F366F4"/>
    <w:rsid w:val="00F43392"/>
    <w:rsid w:val="00F44227"/>
    <w:rsid w:val="00F5319E"/>
    <w:rsid w:val="00F569F6"/>
    <w:rsid w:val="00FD19EA"/>
    <w:rsid w:val="00FD417F"/>
    <w:rsid w:val="0B69D11B"/>
    <w:rsid w:val="11F2986E"/>
    <w:rsid w:val="1697C55C"/>
    <w:rsid w:val="244DB9CA"/>
    <w:rsid w:val="27327689"/>
    <w:rsid w:val="2A3AF4A5"/>
    <w:rsid w:val="4196876A"/>
    <w:rsid w:val="5616F85A"/>
    <w:rsid w:val="679B8360"/>
    <w:rsid w:val="6D4CE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4C3D872"/>
  <w15:chartTrackingRefBased/>
  <w15:docId w15:val="{AC0CBF7F-6252-49BA-8C54-21B9920A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34"/>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E10D10"/>
    <w:rPr>
      <w:sz w:val="16"/>
      <w:szCs w:val="16"/>
    </w:rPr>
  </w:style>
  <w:style w:type="paragraph" w:styleId="CommentText">
    <w:name w:val="annotation text"/>
    <w:basedOn w:val="Normal"/>
    <w:link w:val="CommentTextChar"/>
    <w:uiPriority w:val="99"/>
    <w:unhideWhenUsed/>
    <w:rsid w:val="00E10D10"/>
    <w:pPr>
      <w:spacing w:line="240" w:lineRule="auto"/>
    </w:pPr>
    <w:rPr>
      <w:sz w:val="20"/>
      <w:szCs w:val="20"/>
    </w:rPr>
  </w:style>
  <w:style w:type="character" w:customStyle="1" w:styleId="CommentTextChar">
    <w:name w:val="Comment Text Char"/>
    <w:basedOn w:val="DefaultParagraphFont"/>
    <w:link w:val="CommentText"/>
    <w:uiPriority w:val="99"/>
    <w:rsid w:val="00E10D10"/>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0D10"/>
    <w:rPr>
      <w:b/>
      <w:bCs/>
    </w:rPr>
  </w:style>
  <w:style w:type="character" w:customStyle="1" w:styleId="CommentSubjectChar">
    <w:name w:val="Comment Subject Char"/>
    <w:basedOn w:val="CommentTextChar"/>
    <w:link w:val="CommentSubject"/>
    <w:uiPriority w:val="99"/>
    <w:semiHidden/>
    <w:rsid w:val="00E10D10"/>
    <w:rPr>
      <w:rFonts w:ascii="Calibri" w:hAnsi="Calibri" w:cs="Calibri"/>
      <w:b/>
      <w:bCs/>
      <w:sz w:val="20"/>
      <w:szCs w:val="20"/>
    </w:rPr>
  </w:style>
  <w:style w:type="character" w:customStyle="1" w:styleId="DeltaViewInsertion">
    <w:name w:val="DeltaView Insertion"/>
    <w:rsid w:val="00BC7635"/>
    <w:rPr>
      <w:color w:val="FF0000"/>
      <w:spacing w:val="0"/>
      <w:u w:val="double"/>
    </w:rPr>
  </w:style>
  <w:style w:type="character" w:customStyle="1" w:styleId="DeltaViewDeletion">
    <w:name w:val="DeltaView Deletion"/>
    <w:rsid w:val="00BC7635"/>
    <w:rPr>
      <w:strike/>
      <w:color w:val="191919"/>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HIPAA@ivh.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4ED49-B01E-49E8-A21B-8FEEE4EF1ACD}">
  <ds:schemaRefs>
    <ds:schemaRef ds:uri="http://schemas.microsoft.com/sharepoint/v3/contenttype/forms"/>
  </ds:schemaRefs>
</ds:datastoreItem>
</file>

<file path=customXml/itemProps2.xml><?xml version="1.0" encoding="utf-8"?>
<ds:datastoreItem xmlns:ds="http://schemas.openxmlformats.org/officeDocument/2006/customXml" ds:itemID="{4C9C8006-4601-464C-893B-1EA36631DA73}">
  <ds:schemaRefs>
    <ds:schemaRef ds:uri="http://schemas.openxmlformats.org/officeDocument/2006/bibliography"/>
  </ds:schemaRefs>
</ds:datastoreItem>
</file>

<file path=customXml/itemProps3.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CDDB2BCB-5C4B-4078-9F3F-4136059C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3346</Words>
  <Characters>19077</Characters>
  <Application>Microsoft Office Word</Application>
  <DocSecurity>0</DocSecurity>
  <Lines>158</Lines>
  <Paragraphs>44</Paragraphs>
  <ScaleCrop>false</ScaleCrop>
  <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Humbert, Alexis (IDOA)</cp:lastModifiedBy>
  <cp:revision>3</cp:revision>
  <dcterms:created xsi:type="dcterms:W3CDTF">2026-07-20T14:33:00Z</dcterms:created>
  <dcterms:modified xsi:type="dcterms:W3CDTF">2026-07-20T14:34:00Z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y fmtid="{D5CDD505-2E9C-101B-9397-08002B2CF9AE}" pid="5" name="Order">
    <vt:r8>3705100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